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9F7F" w14:textId="77777777" w:rsidR="00037308" w:rsidRPr="00BB44BA" w:rsidRDefault="00877B8A" w:rsidP="00820B9B">
      <w:pPr>
        <w:jc w:val="center"/>
        <w:rPr>
          <w:b/>
          <w:sz w:val="20"/>
          <w:szCs w:val="20"/>
        </w:rPr>
      </w:pPr>
      <w:r w:rsidRPr="00BB44BA">
        <w:rPr>
          <w:b/>
          <w:sz w:val="20"/>
          <w:szCs w:val="20"/>
        </w:rPr>
        <w:t>Nursing</w:t>
      </w:r>
      <w:r w:rsidR="005E529D" w:rsidRPr="00BB44BA">
        <w:rPr>
          <w:b/>
          <w:sz w:val="20"/>
          <w:szCs w:val="20"/>
        </w:rPr>
        <w:t xml:space="preserve"> </w:t>
      </w:r>
      <w:r w:rsidR="008B4818" w:rsidRPr="00BB44BA">
        <w:rPr>
          <w:b/>
          <w:sz w:val="20"/>
          <w:szCs w:val="20"/>
        </w:rPr>
        <w:t>447 Leadership and Management</w:t>
      </w:r>
    </w:p>
    <w:p w14:paraId="7C64ADF7" w14:textId="6F493403" w:rsidR="00820B9B" w:rsidRPr="00BB44BA" w:rsidRDefault="00B560AE" w:rsidP="00820B9B">
      <w:pPr>
        <w:jc w:val="center"/>
        <w:rPr>
          <w:b/>
          <w:sz w:val="20"/>
          <w:szCs w:val="20"/>
        </w:rPr>
      </w:pPr>
      <w:r>
        <w:rPr>
          <w:b/>
          <w:sz w:val="20"/>
          <w:szCs w:val="20"/>
        </w:rPr>
        <w:t>Spring 20</w:t>
      </w:r>
      <w:r w:rsidR="00C436F9">
        <w:rPr>
          <w:b/>
          <w:sz w:val="20"/>
          <w:szCs w:val="20"/>
        </w:rPr>
        <w:t>2</w:t>
      </w:r>
      <w:r w:rsidR="00B9621B">
        <w:rPr>
          <w:b/>
          <w:sz w:val="20"/>
          <w:szCs w:val="20"/>
        </w:rPr>
        <w:t>3</w:t>
      </w:r>
    </w:p>
    <w:p w14:paraId="3D72CCF9" w14:textId="77777777" w:rsidR="00022F43" w:rsidRPr="00BB44BA" w:rsidRDefault="00022F43" w:rsidP="00022F43">
      <w:pPr>
        <w:jc w:val="center"/>
        <w:rPr>
          <w:sz w:val="20"/>
          <w:szCs w:val="20"/>
        </w:rPr>
      </w:pPr>
      <w:r w:rsidRPr="00BB44BA">
        <w:rPr>
          <w:sz w:val="20"/>
          <w:szCs w:val="20"/>
        </w:rPr>
        <w:t xml:space="preserve">NOTE: Syllabus subject to change per instructor discretion            </w:t>
      </w:r>
    </w:p>
    <w:p w14:paraId="782E4A30" w14:textId="77777777" w:rsidR="00DB0DB1" w:rsidRPr="00BB44BA" w:rsidRDefault="001C2C16" w:rsidP="00177AE2">
      <w:pPr>
        <w:rPr>
          <w:b/>
          <w:color w:val="FF0000"/>
          <w:sz w:val="20"/>
          <w:szCs w:val="20"/>
        </w:rPr>
      </w:pPr>
      <w:r w:rsidRPr="00BB44BA">
        <w:rPr>
          <w:b/>
          <w:color w:val="FF0000"/>
          <w:sz w:val="20"/>
          <w:szCs w:val="20"/>
        </w:rPr>
        <w:t xml:space="preserve"> </w:t>
      </w:r>
    </w:p>
    <w:p w14:paraId="22E11C8F" w14:textId="77777777" w:rsidR="005E529D" w:rsidRPr="00BB44BA" w:rsidRDefault="005E529D" w:rsidP="005E529D">
      <w:pPr>
        <w:rPr>
          <w:sz w:val="20"/>
          <w:szCs w:val="20"/>
        </w:rPr>
      </w:pPr>
      <w:r w:rsidRPr="00BB44BA">
        <w:rPr>
          <w:b/>
          <w:sz w:val="20"/>
          <w:szCs w:val="20"/>
        </w:rPr>
        <w:t>Instructor:</w:t>
      </w:r>
      <w:r w:rsidRPr="00BB44BA">
        <w:rPr>
          <w:b/>
          <w:sz w:val="20"/>
          <w:szCs w:val="20"/>
        </w:rPr>
        <w:tab/>
      </w:r>
      <w:r w:rsidR="00D02955">
        <w:rPr>
          <w:sz w:val="20"/>
          <w:szCs w:val="20"/>
        </w:rPr>
        <w:t>Lorraine Zoromski</w:t>
      </w:r>
      <w:r w:rsidRPr="00BB44BA">
        <w:rPr>
          <w:sz w:val="20"/>
          <w:szCs w:val="20"/>
        </w:rPr>
        <w:t xml:space="preserve">  </w:t>
      </w:r>
    </w:p>
    <w:p w14:paraId="31115D03" w14:textId="77777777" w:rsidR="005E529D" w:rsidRPr="00BB44BA" w:rsidRDefault="005E529D" w:rsidP="005E529D">
      <w:pPr>
        <w:rPr>
          <w:sz w:val="20"/>
          <w:szCs w:val="20"/>
        </w:rPr>
      </w:pPr>
      <w:r w:rsidRPr="00BB44BA">
        <w:rPr>
          <w:b/>
          <w:sz w:val="20"/>
          <w:szCs w:val="20"/>
        </w:rPr>
        <w:t>Office:</w:t>
      </w:r>
      <w:r w:rsidRPr="00BB44BA">
        <w:rPr>
          <w:b/>
          <w:sz w:val="20"/>
          <w:szCs w:val="20"/>
        </w:rPr>
        <w:tab/>
      </w:r>
      <w:r w:rsidR="00523E5B">
        <w:rPr>
          <w:sz w:val="20"/>
          <w:szCs w:val="20"/>
        </w:rPr>
        <w:tab/>
      </w:r>
      <w:r w:rsidR="00D02955">
        <w:rPr>
          <w:sz w:val="20"/>
          <w:szCs w:val="20"/>
        </w:rPr>
        <w:t>Science D141</w:t>
      </w:r>
    </w:p>
    <w:p w14:paraId="022A0560" w14:textId="1F801772" w:rsidR="005E529D" w:rsidRPr="00BB44BA" w:rsidRDefault="005E529D" w:rsidP="007C35B2">
      <w:pPr>
        <w:ind w:left="1440" w:hanging="1440"/>
        <w:rPr>
          <w:sz w:val="20"/>
          <w:szCs w:val="20"/>
        </w:rPr>
      </w:pPr>
      <w:r w:rsidRPr="00BB44BA">
        <w:rPr>
          <w:b/>
          <w:sz w:val="20"/>
          <w:szCs w:val="20"/>
        </w:rPr>
        <w:t xml:space="preserve">Office Hours: </w:t>
      </w:r>
      <w:r w:rsidR="007C35B2">
        <w:rPr>
          <w:b/>
          <w:sz w:val="20"/>
          <w:szCs w:val="20"/>
        </w:rPr>
        <w:tab/>
      </w:r>
      <w:r w:rsidR="001C1426">
        <w:rPr>
          <w:sz w:val="20"/>
          <w:szCs w:val="20"/>
        </w:rPr>
        <w:t>A</w:t>
      </w:r>
      <w:r w:rsidR="007C35B2">
        <w:rPr>
          <w:sz w:val="20"/>
          <w:szCs w:val="20"/>
        </w:rPr>
        <w:t>ppointments are i</w:t>
      </w:r>
      <w:r w:rsidRPr="00BB44BA">
        <w:rPr>
          <w:sz w:val="20"/>
          <w:szCs w:val="20"/>
        </w:rPr>
        <w:t>ndividually a</w:t>
      </w:r>
      <w:r w:rsidR="00B560AE">
        <w:rPr>
          <w:sz w:val="20"/>
          <w:szCs w:val="20"/>
        </w:rPr>
        <w:t xml:space="preserve">rranged, please email, call, or </w:t>
      </w:r>
      <w:r w:rsidR="00035408">
        <w:rPr>
          <w:sz w:val="20"/>
          <w:szCs w:val="20"/>
        </w:rPr>
        <w:t>we can arrange a ZOOM meeting</w:t>
      </w:r>
      <w:r w:rsidRPr="00BB44BA">
        <w:rPr>
          <w:sz w:val="20"/>
          <w:szCs w:val="20"/>
        </w:rPr>
        <w:t xml:space="preserve"> </w:t>
      </w:r>
    </w:p>
    <w:p w14:paraId="211CD9B7" w14:textId="64A3BA6B" w:rsidR="005E529D" w:rsidRPr="00BB44BA" w:rsidRDefault="005E529D" w:rsidP="005E529D">
      <w:pPr>
        <w:rPr>
          <w:sz w:val="20"/>
          <w:szCs w:val="20"/>
        </w:rPr>
      </w:pPr>
      <w:r w:rsidRPr="00BB44BA">
        <w:rPr>
          <w:b/>
          <w:sz w:val="20"/>
          <w:szCs w:val="20"/>
        </w:rPr>
        <w:t>Phone:</w:t>
      </w:r>
      <w:r w:rsidRPr="00BB44BA">
        <w:rPr>
          <w:sz w:val="20"/>
          <w:szCs w:val="20"/>
        </w:rPr>
        <w:t xml:space="preserve"> </w:t>
      </w:r>
      <w:r w:rsidRPr="00BB44BA">
        <w:rPr>
          <w:sz w:val="20"/>
          <w:szCs w:val="20"/>
        </w:rPr>
        <w:tab/>
      </w:r>
      <w:r w:rsidR="001C4F0A">
        <w:rPr>
          <w:sz w:val="20"/>
          <w:szCs w:val="20"/>
        </w:rPr>
        <w:tab/>
      </w:r>
      <w:r w:rsidR="00523E5B">
        <w:rPr>
          <w:sz w:val="20"/>
          <w:szCs w:val="20"/>
        </w:rPr>
        <w:t>715-346-</w:t>
      </w:r>
      <w:r w:rsidR="00D02955">
        <w:rPr>
          <w:sz w:val="20"/>
          <w:szCs w:val="20"/>
        </w:rPr>
        <w:t>2803</w:t>
      </w:r>
      <w:r w:rsidRPr="00BB44BA">
        <w:rPr>
          <w:sz w:val="20"/>
          <w:szCs w:val="20"/>
        </w:rPr>
        <w:t xml:space="preserve"> (Office)</w:t>
      </w:r>
      <w:r w:rsidR="00391BEF">
        <w:rPr>
          <w:sz w:val="20"/>
          <w:szCs w:val="20"/>
        </w:rPr>
        <w:t xml:space="preserve"> or (715) 551-2661 cell</w:t>
      </w:r>
    </w:p>
    <w:p w14:paraId="6AD910E8" w14:textId="77777777" w:rsidR="005E529D" w:rsidRPr="00BB44BA" w:rsidRDefault="005E529D" w:rsidP="005E529D">
      <w:pPr>
        <w:rPr>
          <w:sz w:val="20"/>
          <w:szCs w:val="20"/>
        </w:rPr>
      </w:pPr>
      <w:r w:rsidRPr="00BB44BA">
        <w:rPr>
          <w:b/>
          <w:sz w:val="20"/>
          <w:szCs w:val="20"/>
        </w:rPr>
        <w:t>E-mail:</w:t>
      </w:r>
      <w:r w:rsidRPr="00BB44BA">
        <w:rPr>
          <w:sz w:val="20"/>
          <w:szCs w:val="20"/>
        </w:rPr>
        <w:tab/>
        <w:t xml:space="preserve"> </w:t>
      </w:r>
      <w:r w:rsidR="001C4F0A">
        <w:rPr>
          <w:sz w:val="20"/>
          <w:szCs w:val="20"/>
        </w:rPr>
        <w:tab/>
      </w:r>
      <w:hyperlink r:id="rId5" w:history="1">
        <w:r w:rsidR="00D02955" w:rsidRPr="006F01BF">
          <w:rPr>
            <w:rStyle w:val="Hyperlink"/>
            <w:sz w:val="20"/>
            <w:szCs w:val="20"/>
          </w:rPr>
          <w:t>Lorraine.zoromski@uwsp.edu</w:t>
        </w:r>
      </w:hyperlink>
      <w:r w:rsidR="00D02955">
        <w:rPr>
          <w:sz w:val="20"/>
          <w:szCs w:val="20"/>
        </w:rPr>
        <w:t xml:space="preserve"> </w:t>
      </w:r>
      <w:r w:rsidRPr="00BB44BA">
        <w:rPr>
          <w:sz w:val="20"/>
          <w:szCs w:val="20"/>
        </w:rPr>
        <w:t>(best way to reach)</w:t>
      </w:r>
    </w:p>
    <w:p w14:paraId="246A7371" w14:textId="77777777" w:rsidR="005E529D" w:rsidRPr="00BB44BA" w:rsidRDefault="005E529D" w:rsidP="007868BA">
      <w:pPr>
        <w:rPr>
          <w:b/>
          <w:sz w:val="20"/>
          <w:szCs w:val="20"/>
        </w:rPr>
      </w:pPr>
    </w:p>
    <w:p w14:paraId="22DB83E7" w14:textId="77777777" w:rsidR="00016916" w:rsidRPr="00BB44BA" w:rsidRDefault="007868BA" w:rsidP="007868BA">
      <w:pPr>
        <w:rPr>
          <w:b/>
          <w:sz w:val="20"/>
          <w:szCs w:val="20"/>
        </w:rPr>
      </w:pPr>
      <w:r w:rsidRPr="00BB44BA">
        <w:rPr>
          <w:b/>
          <w:sz w:val="20"/>
          <w:szCs w:val="20"/>
        </w:rPr>
        <w:t>Course Meeting Time/Location</w:t>
      </w:r>
    </w:p>
    <w:p w14:paraId="5A600431" w14:textId="61E4772C" w:rsidR="00F23168" w:rsidRDefault="001C1426" w:rsidP="007868BA">
      <w:pPr>
        <w:rPr>
          <w:sz w:val="20"/>
          <w:szCs w:val="20"/>
        </w:rPr>
      </w:pPr>
      <w:r>
        <w:rPr>
          <w:sz w:val="20"/>
          <w:szCs w:val="20"/>
        </w:rPr>
        <w:t>Wednesd</w:t>
      </w:r>
      <w:r w:rsidR="00523E5B">
        <w:rPr>
          <w:sz w:val="20"/>
          <w:szCs w:val="20"/>
        </w:rPr>
        <w:t xml:space="preserve">ays, </w:t>
      </w:r>
      <w:r w:rsidR="00C436F9">
        <w:rPr>
          <w:sz w:val="20"/>
          <w:szCs w:val="20"/>
        </w:rPr>
        <w:t>10:00-11:</w:t>
      </w:r>
      <w:r w:rsidR="00EF3872">
        <w:rPr>
          <w:sz w:val="20"/>
          <w:szCs w:val="20"/>
        </w:rPr>
        <w:t>3</w:t>
      </w:r>
      <w:r w:rsidR="00C436F9">
        <w:rPr>
          <w:sz w:val="20"/>
          <w:szCs w:val="20"/>
        </w:rPr>
        <w:t>0am</w:t>
      </w:r>
      <w:r w:rsidR="003F604A">
        <w:rPr>
          <w:sz w:val="20"/>
          <w:szCs w:val="20"/>
        </w:rPr>
        <w:t xml:space="preserve"> </w:t>
      </w:r>
      <w:r w:rsidR="008E2AC8">
        <w:rPr>
          <w:sz w:val="20"/>
          <w:szCs w:val="20"/>
        </w:rPr>
        <w:t xml:space="preserve">via </w:t>
      </w:r>
      <w:r w:rsidR="00C436F9">
        <w:rPr>
          <w:sz w:val="20"/>
          <w:szCs w:val="20"/>
        </w:rPr>
        <w:t>ZOOM</w:t>
      </w:r>
      <w:r w:rsidR="00C5392D">
        <w:rPr>
          <w:sz w:val="20"/>
          <w:szCs w:val="20"/>
        </w:rPr>
        <w:t xml:space="preserve"> OR</w:t>
      </w:r>
    </w:p>
    <w:p w14:paraId="4603ECEB" w14:textId="7D90AB0B" w:rsidR="001652C3" w:rsidRPr="00BB44BA" w:rsidRDefault="001652C3" w:rsidP="007868BA">
      <w:pPr>
        <w:rPr>
          <w:sz w:val="20"/>
          <w:szCs w:val="20"/>
        </w:rPr>
      </w:pPr>
      <w:r>
        <w:rPr>
          <w:sz w:val="20"/>
          <w:szCs w:val="20"/>
        </w:rPr>
        <w:t xml:space="preserve">Thursday’s </w:t>
      </w:r>
      <w:r w:rsidR="00EF3872">
        <w:rPr>
          <w:sz w:val="20"/>
          <w:szCs w:val="20"/>
        </w:rPr>
        <w:t xml:space="preserve">5:30-7:00 </w:t>
      </w:r>
      <w:r w:rsidR="00C436F9">
        <w:rPr>
          <w:sz w:val="20"/>
          <w:szCs w:val="20"/>
        </w:rPr>
        <w:t>pm</w:t>
      </w:r>
      <w:r w:rsidR="008E2AC8">
        <w:rPr>
          <w:sz w:val="20"/>
          <w:szCs w:val="20"/>
        </w:rPr>
        <w:t xml:space="preserve"> </w:t>
      </w:r>
      <w:r w:rsidR="00B9621B">
        <w:rPr>
          <w:sz w:val="20"/>
          <w:szCs w:val="20"/>
        </w:rPr>
        <w:t>via ZOOM</w:t>
      </w:r>
    </w:p>
    <w:p w14:paraId="308DAC62" w14:textId="6F60C520" w:rsidR="007868BA" w:rsidRPr="00BB44BA" w:rsidRDefault="00461AEA" w:rsidP="007868BA">
      <w:pPr>
        <w:rPr>
          <w:b/>
          <w:sz w:val="20"/>
          <w:szCs w:val="20"/>
        </w:rPr>
      </w:pPr>
      <w:r w:rsidRPr="00BB44BA">
        <w:rPr>
          <w:sz w:val="20"/>
          <w:szCs w:val="20"/>
        </w:rPr>
        <w:br/>
        <w:t xml:space="preserve">                 </w:t>
      </w:r>
    </w:p>
    <w:p w14:paraId="461B0A9C" w14:textId="77777777" w:rsidR="00820B9B" w:rsidRPr="00BB44BA" w:rsidRDefault="00820B9B" w:rsidP="00820B9B">
      <w:pPr>
        <w:rPr>
          <w:b/>
          <w:sz w:val="20"/>
          <w:szCs w:val="20"/>
        </w:rPr>
      </w:pPr>
      <w:r w:rsidRPr="00BB44BA">
        <w:rPr>
          <w:b/>
          <w:sz w:val="20"/>
          <w:szCs w:val="20"/>
        </w:rPr>
        <w:t xml:space="preserve">Course Description: </w:t>
      </w:r>
    </w:p>
    <w:p w14:paraId="1672E8CD" w14:textId="77777777" w:rsidR="005E529D" w:rsidRPr="00BB44BA" w:rsidRDefault="008B4818" w:rsidP="005E529D">
      <w:pPr>
        <w:rPr>
          <w:sz w:val="20"/>
          <w:szCs w:val="20"/>
        </w:rPr>
      </w:pPr>
      <w:r w:rsidRPr="00BB44BA">
        <w:rPr>
          <w:sz w:val="20"/>
          <w:szCs w:val="20"/>
        </w:rPr>
        <w:t xml:space="preserve">Examines nursing leadership and management using relevant theories and concepts. Analyze decision-making in relation to communication, delegation, </w:t>
      </w:r>
      <w:proofErr w:type="gramStart"/>
      <w:r w:rsidRPr="00BB44BA">
        <w:rPr>
          <w:sz w:val="20"/>
          <w:szCs w:val="20"/>
        </w:rPr>
        <w:t>supervision</w:t>
      </w:r>
      <w:proofErr w:type="gramEnd"/>
      <w:r w:rsidRPr="00BB44BA">
        <w:rPr>
          <w:sz w:val="20"/>
          <w:szCs w:val="20"/>
        </w:rPr>
        <w:t xml:space="preserve"> and group process.</w:t>
      </w:r>
      <w:r w:rsidRPr="00BB44BA">
        <w:rPr>
          <w:b/>
          <w:sz w:val="20"/>
          <w:szCs w:val="20"/>
        </w:rPr>
        <w:t xml:space="preserve"> </w:t>
      </w:r>
    </w:p>
    <w:p w14:paraId="5159CA0D" w14:textId="77777777" w:rsidR="001E0C99" w:rsidRPr="00BB44BA" w:rsidRDefault="005E529D" w:rsidP="001E0C99">
      <w:pPr>
        <w:rPr>
          <w:sz w:val="20"/>
          <w:szCs w:val="20"/>
        </w:rPr>
      </w:pPr>
      <w:r w:rsidRPr="00BB44BA">
        <w:rPr>
          <w:sz w:val="20"/>
          <w:szCs w:val="20"/>
        </w:rPr>
        <w:t xml:space="preserve"> </w:t>
      </w:r>
    </w:p>
    <w:p w14:paraId="7CA93CCB" w14:textId="77777777" w:rsidR="00820B9B" w:rsidRPr="00BB44BA" w:rsidRDefault="00820B9B" w:rsidP="00820B9B">
      <w:pPr>
        <w:rPr>
          <w:sz w:val="20"/>
          <w:szCs w:val="20"/>
        </w:rPr>
      </w:pPr>
      <w:r w:rsidRPr="00BB44BA">
        <w:rPr>
          <w:b/>
          <w:sz w:val="20"/>
          <w:szCs w:val="20"/>
        </w:rPr>
        <w:t>Prerequisites:</w:t>
      </w:r>
    </w:p>
    <w:p w14:paraId="038E436B" w14:textId="77777777" w:rsidR="007868BA" w:rsidRPr="00BB44BA" w:rsidRDefault="005E529D" w:rsidP="00820B9B">
      <w:pPr>
        <w:rPr>
          <w:sz w:val="20"/>
          <w:szCs w:val="20"/>
        </w:rPr>
      </w:pPr>
      <w:r w:rsidRPr="00BB44BA">
        <w:rPr>
          <w:sz w:val="20"/>
          <w:szCs w:val="20"/>
        </w:rPr>
        <w:t>Major in Nursing</w:t>
      </w:r>
    </w:p>
    <w:p w14:paraId="03BD032B" w14:textId="77777777" w:rsidR="00545712" w:rsidRPr="00BB44BA" w:rsidRDefault="00545712" w:rsidP="00820B9B">
      <w:pPr>
        <w:rPr>
          <w:sz w:val="20"/>
          <w:szCs w:val="20"/>
        </w:rPr>
      </w:pPr>
    </w:p>
    <w:p w14:paraId="052F2AF1" w14:textId="77777777" w:rsidR="00087D83" w:rsidRDefault="00925C34" w:rsidP="00820B9B">
      <w:pPr>
        <w:rPr>
          <w:b/>
          <w:sz w:val="20"/>
          <w:szCs w:val="20"/>
        </w:rPr>
      </w:pPr>
      <w:r w:rsidRPr="00BB44BA">
        <w:rPr>
          <w:b/>
          <w:sz w:val="20"/>
          <w:szCs w:val="20"/>
        </w:rPr>
        <w:t>T</w:t>
      </w:r>
      <w:r w:rsidR="007868BA" w:rsidRPr="00BB44BA">
        <w:rPr>
          <w:b/>
          <w:sz w:val="20"/>
          <w:szCs w:val="20"/>
        </w:rPr>
        <w:t>extbook</w:t>
      </w:r>
      <w:r w:rsidR="00087D83">
        <w:rPr>
          <w:b/>
          <w:sz w:val="20"/>
          <w:szCs w:val="20"/>
        </w:rPr>
        <w:t>:</w:t>
      </w:r>
    </w:p>
    <w:p w14:paraId="7D8F1A5E" w14:textId="4D86D2B3" w:rsidR="00545712" w:rsidRPr="00BB44BA" w:rsidRDefault="008B4818" w:rsidP="00820B9B">
      <w:pPr>
        <w:rPr>
          <w:sz w:val="20"/>
          <w:szCs w:val="20"/>
        </w:rPr>
      </w:pPr>
      <w:r w:rsidRPr="00BB44BA">
        <w:rPr>
          <w:sz w:val="20"/>
          <w:szCs w:val="20"/>
        </w:rPr>
        <w:t>Marquis, B. L. &amp; Huston, C. J. (20</w:t>
      </w:r>
      <w:r w:rsidR="00361891">
        <w:rPr>
          <w:sz w:val="20"/>
          <w:szCs w:val="20"/>
        </w:rPr>
        <w:t>21</w:t>
      </w:r>
      <w:r w:rsidRPr="00BB44BA">
        <w:rPr>
          <w:sz w:val="20"/>
          <w:szCs w:val="20"/>
        </w:rPr>
        <w:t xml:space="preserve">). </w:t>
      </w:r>
      <w:r w:rsidRPr="00BB44BA">
        <w:rPr>
          <w:i/>
          <w:sz w:val="20"/>
          <w:szCs w:val="20"/>
        </w:rPr>
        <w:t xml:space="preserve">Leadership roles and management functions in nursing: Theory and application </w:t>
      </w:r>
      <w:r w:rsidRPr="00BB44BA">
        <w:rPr>
          <w:sz w:val="20"/>
          <w:szCs w:val="20"/>
        </w:rPr>
        <w:t>(</w:t>
      </w:r>
      <w:r w:rsidR="00361891">
        <w:rPr>
          <w:sz w:val="20"/>
          <w:szCs w:val="20"/>
        </w:rPr>
        <w:t>10</w:t>
      </w:r>
      <w:r w:rsidR="00855A32">
        <w:rPr>
          <w:sz w:val="20"/>
          <w:szCs w:val="20"/>
        </w:rPr>
        <w:t>th</w:t>
      </w:r>
      <w:r w:rsidRPr="00BB44BA">
        <w:rPr>
          <w:sz w:val="20"/>
          <w:szCs w:val="20"/>
        </w:rPr>
        <w:t xml:space="preserve"> ed.). Wolters Kluwer Health/LWW, Philadelphia</w:t>
      </w:r>
    </w:p>
    <w:p w14:paraId="75F3788A" w14:textId="77777777" w:rsidR="008B4818" w:rsidRPr="00BB44BA" w:rsidRDefault="008B4818" w:rsidP="00C501BB">
      <w:pPr>
        <w:rPr>
          <w:b/>
          <w:sz w:val="20"/>
          <w:szCs w:val="20"/>
        </w:rPr>
      </w:pPr>
    </w:p>
    <w:p w14:paraId="186431A8" w14:textId="77777777" w:rsidR="00547C08" w:rsidRPr="00BB44BA" w:rsidRDefault="003A0E25" w:rsidP="00C501BB">
      <w:pPr>
        <w:rPr>
          <w:b/>
          <w:sz w:val="20"/>
          <w:szCs w:val="20"/>
        </w:rPr>
      </w:pPr>
      <w:r w:rsidRPr="00BB44BA">
        <w:rPr>
          <w:b/>
          <w:sz w:val="20"/>
          <w:szCs w:val="20"/>
        </w:rPr>
        <w:t>Reference Text</w:t>
      </w:r>
      <w:r w:rsidR="00547C08" w:rsidRPr="00BB44BA">
        <w:rPr>
          <w:b/>
          <w:sz w:val="20"/>
          <w:szCs w:val="20"/>
        </w:rPr>
        <w:t>s</w:t>
      </w:r>
      <w:r w:rsidRPr="00BB44BA">
        <w:rPr>
          <w:b/>
          <w:sz w:val="20"/>
          <w:szCs w:val="20"/>
        </w:rPr>
        <w:t>:</w:t>
      </w:r>
      <w:r w:rsidR="0009554E" w:rsidRPr="00BB44BA">
        <w:rPr>
          <w:b/>
          <w:sz w:val="20"/>
          <w:szCs w:val="20"/>
        </w:rPr>
        <w:t xml:space="preserve"> </w:t>
      </w:r>
      <w:r w:rsidR="00C501BB" w:rsidRPr="00BB44BA">
        <w:rPr>
          <w:b/>
          <w:sz w:val="20"/>
          <w:szCs w:val="20"/>
        </w:rPr>
        <w:t xml:space="preserve"> </w:t>
      </w:r>
    </w:p>
    <w:p w14:paraId="56D1C6AF" w14:textId="4833A3DB" w:rsidR="00C501BB" w:rsidRPr="00BB44BA" w:rsidRDefault="00C501BB" w:rsidP="00547C08">
      <w:pPr>
        <w:ind w:left="720" w:hanging="720"/>
        <w:rPr>
          <w:sz w:val="20"/>
          <w:szCs w:val="20"/>
        </w:rPr>
      </w:pPr>
      <w:r w:rsidRPr="00BB44BA">
        <w:rPr>
          <w:sz w:val="20"/>
          <w:szCs w:val="20"/>
        </w:rPr>
        <w:t xml:space="preserve">American Psychological Association. (2010). </w:t>
      </w:r>
      <w:r w:rsidRPr="00BB44BA">
        <w:rPr>
          <w:i/>
          <w:iCs/>
          <w:sz w:val="20"/>
          <w:szCs w:val="20"/>
        </w:rPr>
        <w:t>Concise rules of APA style</w:t>
      </w:r>
      <w:r w:rsidRPr="00BB44BA">
        <w:rPr>
          <w:sz w:val="20"/>
          <w:szCs w:val="20"/>
        </w:rPr>
        <w:t xml:space="preserve"> (</w:t>
      </w:r>
      <w:r w:rsidR="00C436F9">
        <w:rPr>
          <w:sz w:val="20"/>
          <w:szCs w:val="20"/>
        </w:rPr>
        <w:t>7</w:t>
      </w:r>
      <w:r w:rsidRPr="00BB44BA">
        <w:rPr>
          <w:sz w:val="20"/>
          <w:szCs w:val="20"/>
        </w:rPr>
        <w:t>th ed.). Washington, DC: American Psychological Association.</w:t>
      </w:r>
    </w:p>
    <w:p w14:paraId="48BFFA72" w14:textId="77777777" w:rsidR="009E79AD" w:rsidRPr="00BB44BA" w:rsidRDefault="00B8011A" w:rsidP="00547C08">
      <w:pPr>
        <w:ind w:left="720" w:hanging="720"/>
        <w:rPr>
          <w:b/>
          <w:sz w:val="20"/>
          <w:szCs w:val="20"/>
        </w:rPr>
      </w:pPr>
      <w:r w:rsidRPr="00BB44BA">
        <w:rPr>
          <w:sz w:val="20"/>
          <w:szCs w:val="20"/>
        </w:rPr>
        <w:t xml:space="preserve">Hacker, D., &amp; Sommers, N. (2010). </w:t>
      </w:r>
      <w:r w:rsidRPr="00BB44BA">
        <w:rPr>
          <w:i/>
          <w:sz w:val="20"/>
          <w:szCs w:val="20"/>
        </w:rPr>
        <w:t xml:space="preserve">Bedford </w:t>
      </w:r>
      <w:r w:rsidR="00CC18AD" w:rsidRPr="00BB44BA">
        <w:rPr>
          <w:i/>
          <w:sz w:val="20"/>
          <w:szCs w:val="20"/>
        </w:rPr>
        <w:t>handbook</w:t>
      </w:r>
      <w:r w:rsidRPr="00BB44BA">
        <w:rPr>
          <w:i/>
          <w:sz w:val="20"/>
          <w:szCs w:val="20"/>
        </w:rPr>
        <w:t xml:space="preserve"> </w:t>
      </w:r>
      <w:r w:rsidRPr="00BB44BA">
        <w:rPr>
          <w:sz w:val="20"/>
          <w:szCs w:val="20"/>
        </w:rPr>
        <w:t>(4</w:t>
      </w:r>
      <w:r w:rsidRPr="00BB44BA">
        <w:rPr>
          <w:sz w:val="20"/>
          <w:szCs w:val="20"/>
          <w:vertAlign w:val="superscript"/>
        </w:rPr>
        <w:t>th</w:t>
      </w:r>
      <w:r w:rsidRPr="00BB44BA">
        <w:rPr>
          <w:sz w:val="20"/>
          <w:szCs w:val="20"/>
        </w:rPr>
        <w:t xml:space="preserve"> ed.). Boston: </w:t>
      </w:r>
      <w:r w:rsidR="00547C08" w:rsidRPr="00BB44BA">
        <w:rPr>
          <w:sz w:val="20"/>
          <w:szCs w:val="20"/>
        </w:rPr>
        <w:t>Bedford/St. Martin’s.</w:t>
      </w:r>
      <w:r w:rsidR="00CC18AD" w:rsidRPr="00BB44BA">
        <w:rPr>
          <w:sz w:val="20"/>
          <w:szCs w:val="20"/>
        </w:rPr>
        <w:t xml:space="preserve"> (</w:t>
      </w:r>
      <w:proofErr w:type="gramStart"/>
      <w:r w:rsidR="00CC18AD" w:rsidRPr="00BB44BA">
        <w:rPr>
          <w:sz w:val="20"/>
          <w:szCs w:val="20"/>
        </w:rPr>
        <w:t>later</w:t>
      </w:r>
      <w:proofErr w:type="gramEnd"/>
      <w:r w:rsidR="00CC18AD" w:rsidRPr="00BB44BA">
        <w:rPr>
          <w:sz w:val="20"/>
          <w:szCs w:val="20"/>
        </w:rPr>
        <w:t xml:space="preserve"> editions also available)</w:t>
      </w:r>
    </w:p>
    <w:p w14:paraId="07F7BD36" w14:textId="77777777" w:rsidR="00F128EC" w:rsidRPr="00BB44BA" w:rsidRDefault="00F128EC" w:rsidP="00545712">
      <w:pPr>
        <w:rPr>
          <w:sz w:val="20"/>
          <w:szCs w:val="20"/>
        </w:rPr>
      </w:pPr>
    </w:p>
    <w:p w14:paraId="46227345" w14:textId="77777777" w:rsidR="003A0E25" w:rsidRPr="00BB44BA" w:rsidRDefault="00C501BB" w:rsidP="00545712">
      <w:pPr>
        <w:rPr>
          <w:sz w:val="20"/>
          <w:szCs w:val="20"/>
        </w:rPr>
      </w:pPr>
      <w:r w:rsidRPr="00BB44BA">
        <w:rPr>
          <w:sz w:val="20"/>
          <w:szCs w:val="20"/>
        </w:rPr>
        <w:t>A</w:t>
      </w:r>
      <w:r w:rsidR="00BB44BA" w:rsidRPr="00BB44BA">
        <w:rPr>
          <w:sz w:val="20"/>
          <w:szCs w:val="20"/>
        </w:rPr>
        <w:t>ny a</w:t>
      </w:r>
      <w:r w:rsidRPr="00BB44BA">
        <w:rPr>
          <w:sz w:val="20"/>
          <w:szCs w:val="20"/>
        </w:rPr>
        <w:t>dditional readings are listed in each lesson.</w:t>
      </w:r>
    </w:p>
    <w:p w14:paraId="32ACEFD0" w14:textId="77777777" w:rsidR="00DE3190" w:rsidRPr="00BB44BA" w:rsidRDefault="00DE3190" w:rsidP="00DE3190">
      <w:pPr>
        <w:rPr>
          <w:b/>
          <w:sz w:val="20"/>
          <w:szCs w:val="20"/>
        </w:rPr>
      </w:pPr>
    </w:p>
    <w:p w14:paraId="2F78DEEC" w14:textId="77777777" w:rsidR="00DE3190" w:rsidRPr="00BB44BA" w:rsidRDefault="00DE3190" w:rsidP="00DE3190">
      <w:pPr>
        <w:rPr>
          <w:b/>
          <w:sz w:val="20"/>
          <w:szCs w:val="20"/>
        </w:rPr>
      </w:pPr>
      <w:r w:rsidRPr="00BB44BA">
        <w:rPr>
          <w:b/>
          <w:sz w:val="20"/>
          <w:szCs w:val="20"/>
        </w:rPr>
        <w:t xml:space="preserve">Course Organization </w:t>
      </w:r>
      <w:r w:rsidRPr="00BB44BA">
        <w:rPr>
          <w:sz w:val="20"/>
          <w:szCs w:val="20"/>
        </w:rPr>
        <w:t>(units by topic and number of weeks per unit)</w:t>
      </w:r>
      <w:r w:rsidRPr="00BB44BA">
        <w:rPr>
          <w:b/>
          <w:sz w:val="20"/>
          <w:szCs w:val="20"/>
        </w:rPr>
        <w:t xml:space="preserve">   </w:t>
      </w:r>
    </w:p>
    <w:p w14:paraId="4B0CCDD7" w14:textId="77777777" w:rsidR="00DE3190" w:rsidRPr="00BB44BA" w:rsidRDefault="00DE3190" w:rsidP="00545712">
      <w:pPr>
        <w:rPr>
          <w:sz w:val="20"/>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250"/>
        <w:gridCol w:w="5654"/>
      </w:tblGrid>
      <w:tr w:rsidR="00DE3190" w:rsidRPr="00BB44BA" w14:paraId="66EAAD5E" w14:textId="77777777" w:rsidTr="000D7B09">
        <w:trPr>
          <w:trHeight w:val="256"/>
        </w:trPr>
        <w:tc>
          <w:tcPr>
            <w:tcW w:w="1098" w:type="dxa"/>
            <w:tcBorders>
              <w:top w:val="single" w:sz="4" w:space="0" w:color="auto"/>
              <w:left w:val="single" w:sz="4" w:space="0" w:color="auto"/>
              <w:bottom w:val="single" w:sz="4" w:space="0" w:color="auto"/>
              <w:right w:val="single" w:sz="4" w:space="0" w:color="auto"/>
            </w:tcBorders>
            <w:hideMark/>
          </w:tcPr>
          <w:p w14:paraId="45417D3C" w14:textId="77777777" w:rsidR="00DE3190" w:rsidRPr="00BB44BA" w:rsidRDefault="00DE3190" w:rsidP="000D7B09">
            <w:pPr>
              <w:rPr>
                <w:b/>
                <w:sz w:val="20"/>
                <w:szCs w:val="20"/>
              </w:rPr>
            </w:pPr>
            <w:r w:rsidRPr="00BB44BA">
              <w:rPr>
                <w:b/>
                <w:sz w:val="20"/>
                <w:szCs w:val="20"/>
              </w:rPr>
              <w:t>Unit #</w:t>
            </w:r>
          </w:p>
        </w:tc>
        <w:tc>
          <w:tcPr>
            <w:tcW w:w="2250" w:type="dxa"/>
            <w:tcBorders>
              <w:top w:val="single" w:sz="4" w:space="0" w:color="auto"/>
              <w:left w:val="single" w:sz="4" w:space="0" w:color="auto"/>
              <w:bottom w:val="single" w:sz="4" w:space="0" w:color="auto"/>
              <w:right w:val="single" w:sz="4" w:space="0" w:color="auto"/>
            </w:tcBorders>
            <w:hideMark/>
          </w:tcPr>
          <w:p w14:paraId="7C6E2F40" w14:textId="77777777" w:rsidR="00DE3190" w:rsidRPr="00BB44BA" w:rsidRDefault="00DE3190" w:rsidP="000D7B09">
            <w:pPr>
              <w:rPr>
                <w:b/>
                <w:sz w:val="20"/>
                <w:szCs w:val="20"/>
              </w:rPr>
            </w:pPr>
            <w:r w:rsidRPr="00BB44BA">
              <w:rPr>
                <w:b/>
                <w:sz w:val="20"/>
                <w:szCs w:val="20"/>
              </w:rPr>
              <w:t>Unit Duration</w:t>
            </w:r>
          </w:p>
        </w:tc>
        <w:tc>
          <w:tcPr>
            <w:tcW w:w="5654" w:type="dxa"/>
            <w:tcBorders>
              <w:top w:val="single" w:sz="4" w:space="0" w:color="auto"/>
              <w:left w:val="single" w:sz="4" w:space="0" w:color="auto"/>
              <w:bottom w:val="single" w:sz="4" w:space="0" w:color="auto"/>
              <w:right w:val="single" w:sz="4" w:space="0" w:color="auto"/>
            </w:tcBorders>
            <w:hideMark/>
          </w:tcPr>
          <w:p w14:paraId="2A179CE4" w14:textId="77777777" w:rsidR="00DE3190" w:rsidRPr="00BB44BA" w:rsidRDefault="00DE3190" w:rsidP="00DE3190">
            <w:pPr>
              <w:jc w:val="center"/>
              <w:rPr>
                <w:b/>
                <w:sz w:val="20"/>
                <w:szCs w:val="20"/>
              </w:rPr>
            </w:pPr>
            <w:r w:rsidRPr="00BB44BA">
              <w:rPr>
                <w:b/>
                <w:sz w:val="20"/>
                <w:szCs w:val="20"/>
              </w:rPr>
              <w:t>Topic</w:t>
            </w:r>
          </w:p>
        </w:tc>
      </w:tr>
      <w:tr w:rsidR="00DE3190" w:rsidRPr="00BB44BA" w14:paraId="623E5311" w14:textId="77777777" w:rsidTr="000D7B09">
        <w:trPr>
          <w:trHeight w:val="269"/>
        </w:trPr>
        <w:tc>
          <w:tcPr>
            <w:tcW w:w="1098" w:type="dxa"/>
            <w:tcBorders>
              <w:top w:val="single" w:sz="4" w:space="0" w:color="auto"/>
              <w:left w:val="single" w:sz="4" w:space="0" w:color="auto"/>
              <w:bottom w:val="single" w:sz="4" w:space="0" w:color="auto"/>
              <w:right w:val="single" w:sz="4" w:space="0" w:color="auto"/>
            </w:tcBorders>
            <w:hideMark/>
          </w:tcPr>
          <w:p w14:paraId="5409E77B" w14:textId="77777777" w:rsidR="00DE3190" w:rsidRPr="00BB44BA" w:rsidRDefault="00DE3190">
            <w:pPr>
              <w:rPr>
                <w:sz w:val="20"/>
                <w:szCs w:val="20"/>
              </w:rPr>
            </w:pPr>
            <w:r w:rsidRPr="00BB44BA">
              <w:rPr>
                <w:sz w:val="20"/>
                <w:szCs w:val="20"/>
              </w:rPr>
              <w:t>I.</w:t>
            </w:r>
          </w:p>
        </w:tc>
        <w:tc>
          <w:tcPr>
            <w:tcW w:w="2250" w:type="dxa"/>
            <w:tcBorders>
              <w:top w:val="single" w:sz="4" w:space="0" w:color="auto"/>
              <w:left w:val="single" w:sz="4" w:space="0" w:color="auto"/>
              <w:bottom w:val="single" w:sz="4" w:space="0" w:color="auto"/>
              <w:right w:val="single" w:sz="4" w:space="0" w:color="auto"/>
            </w:tcBorders>
            <w:hideMark/>
          </w:tcPr>
          <w:p w14:paraId="1B024EF3" w14:textId="783B0C15" w:rsidR="00DE3190" w:rsidRPr="00BB44BA" w:rsidRDefault="008554FA">
            <w:pPr>
              <w:rPr>
                <w:sz w:val="20"/>
                <w:szCs w:val="20"/>
              </w:rPr>
            </w:pPr>
            <w:r>
              <w:rPr>
                <w:sz w:val="20"/>
                <w:szCs w:val="20"/>
              </w:rPr>
              <w:t>2</w:t>
            </w:r>
            <w:r w:rsidR="00DE3190" w:rsidRPr="00BB44BA">
              <w:rPr>
                <w:sz w:val="20"/>
                <w:szCs w:val="20"/>
              </w:rPr>
              <w:t xml:space="preserve"> weeks</w:t>
            </w:r>
          </w:p>
        </w:tc>
        <w:tc>
          <w:tcPr>
            <w:tcW w:w="5654" w:type="dxa"/>
            <w:tcBorders>
              <w:top w:val="single" w:sz="4" w:space="0" w:color="auto"/>
              <w:left w:val="single" w:sz="4" w:space="0" w:color="auto"/>
              <w:bottom w:val="single" w:sz="4" w:space="0" w:color="auto"/>
              <w:right w:val="single" w:sz="4" w:space="0" w:color="auto"/>
            </w:tcBorders>
            <w:hideMark/>
          </w:tcPr>
          <w:p w14:paraId="429B7E05" w14:textId="77777777" w:rsidR="00523E5B" w:rsidRPr="00BB44BA" w:rsidRDefault="00523E5B">
            <w:pPr>
              <w:rPr>
                <w:sz w:val="20"/>
                <w:szCs w:val="20"/>
              </w:rPr>
            </w:pPr>
            <w:r>
              <w:rPr>
                <w:sz w:val="20"/>
                <w:szCs w:val="20"/>
              </w:rPr>
              <w:t>Health Care Environment; Organizational Structure and Planning</w:t>
            </w:r>
          </w:p>
        </w:tc>
      </w:tr>
      <w:tr w:rsidR="00DE3190" w:rsidRPr="00BB44BA" w14:paraId="1D2FA8DE" w14:textId="77777777" w:rsidTr="000D7B09">
        <w:trPr>
          <w:trHeight w:val="256"/>
        </w:trPr>
        <w:tc>
          <w:tcPr>
            <w:tcW w:w="1098" w:type="dxa"/>
            <w:tcBorders>
              <w:top w:val="single" w:sz="4" w:space="0" w:color="auto"/>
              <w:left w:val="single" w:sz="4" w:space="0" w:color="auto"/>
              <w:bottom w:val="single" w:sz="4" w:space="0" w:color="auto"/>
              <w:right w:val="single" w:sz="4" w:space="0" w:color="auto"/>
            </w:tcBorders>
            <w:hideMark/>
          </w:tcPr>
          <w:p w14:paraId="0C05976F" w14:textId="77777777" w:rsidR="00DE3190" w:rsidRPr="00BB44BA" w:rsidRDefault="00DE3190">
            <w:pPr>
              <w:rPr>
                <w:sz w:val="20"/>
                <w:szCs w:val="20"/>
              </w:rPr>
            </w:pPr>
            <w:r w:rsidRPr="00BB44BA">
              <w:rPr>
                <w:sz w:val="20"/>
                <w:szCs w:val="20"/>
              </w:rPr>
              <w:t>II.</w:t>
            </w:r>
          </w:p>
        </w:tc>
        <w:tc>
          <w:tcPr>
            <w:tcW w:w="2250" w:type="dxa"/>
            <w:tcBorders>
              <w:top w:val="single" w:sz="4" w:space="0" w:color="auto"/>
              <w:left w:val="single" w:sz="4" w:space="0" w:color="auto"/>
              <w:bottom w:val="single" w:sz="4" w:space="0" w:color="auto"/>
              <w:right w:val="single" w:sz="4" w:space="0" w:color="auto"/>
            </w:tcBorders>
            <w:hideMark/>
          </w:tcPr>
          <w:p w14:paraId="4D8F3226" w14:textId="24E7FF86" w:rsidR="00DE3190" w:rsidRPr="00BB44BA" w:rsidRDefault="008554FA">
            <w:pPr>
              <w:rPr>
                <w:sz w:val="20"/>
                <w:szCs w:val="20"/>
              </w:rPr>
            </w:pPr>
            <w:r>
              <w:rPr>
                <w:sz w:val="20"/>
                <w:szCs w:val="20"/>
              </w:rPr>
              <w:t>1</w:t>
            </w:r>
            <w:r w:rsidR="00DE3190" w:rsidRPr="00BB44BA">
              <w:rPr>
                <w:sz w:val="20"/>
                <w:szCs w:val="20"/>
              </w:rPr>
              <w:t xml:space="preserve"> week</w:t>
            </w:r>
          </w:p>
        </w:tc>
        <w:tc>
          <w:tcPr>
            <w:tcW w:w="5654" w:type="dxa"/>
            <w:tcBorders>
              <w:top w:val="single" w:sz="4" w:space="0" w:color="auto"/>
              <w:left w:val="single" w:sz="4" w:space="0" w:color="auto"/>
              <w:bottom w:val="single" w:sz="4" w:space="0" w:color="auto"/>
              <w:right w:val="single" w:sz="4" w:space="0" w:color="auto"/>
            </w:tcBorders>
            <w:hideMark/>
          </w:tcPr>
          <w:p w14:paraId="0983B7D2" w14:textId="77777777" w:rsidR="00DE3190" w:rsidRPr="00BB44BA" w:rsidRDefault="00D7728F" w:rsidP="000D7B09">
            <w:pPr>
              <w:rPr>
                <w:sz w:val="20"/>
                <w:szCs w:val="20"/>
              </w:rPr>
            </w:pPr>
            <w:r>
              <w:rPr>
                <w:sz w:val="20"/>
                <w:szCs w:val="20"/>
              </w:rPr>
              <w:t>Organizational Planning</w:t>
            </w:r>
          </w:p>
        </w:tc>
      </w:tr>
      <w:tr w:rsidR="00DE3190" w:rsidRPr="00BB44BA" w14:paraId="746BDF0B" w14:textId="77777777" w:rsidTr="000D7B09">
        <w:trPr>
          <w:trHeight w:val="256"/>
        </w:trPr>
        <w:tc>
          <w:tcPr>
            <w:tcW w:w="1098" w:type="dxa"/>
            <w:tcBorders>
              <w:top w:val="single" w:sz="4" w:space="0" w:color="auto"/>
              <w:left w:val="single" w:sz="4" w:space="0" w:color="auto"/>
              <w:bottom w:val="single" w:sz="4" w:space="0" w:color="auto"/>
              <w:right w:val="single" w:sz="4" w:space="0" w:color="auto"/>
            </w:tcBorders>
            <w:hideMark/>
          </w:tcPr>
          <w:p w14:paraId="486DFB41" w14:textId="77777777" w:rsidR="00DE3190" w:rsidRPr="00BB44BA" w:rsidRDefault="00DE3190">
            <w:pPr>
              <w:rPr>
                <w:sz w:val="20"/>
                <w:szCs w:val="20"/>
              </w:rPr>
            </w:pPr>
            <w:r w:rsidRPr="00BB44BA">
              <w:rPr>
                <w:sz w:val="20"/>
                <w:szCs w:val="20"/>
              </w:rPr>
              <w:t>III.</w:t>
            </w:r>
          </w:p>
        </w:tc>
        <w:tc>
          <w:tcPr>
            <w:tcW w:w="2250" w:type="dxa"/>
            <w:tcBorders>
              <w:top w:val="single" w:sz="4" w:space="0" w:color="auto"/>
              <w:left w:val="single" w:sz="4" w:space="0" w:color="auto"/>
              <w:bottom w:val="single" w:sz="4" w:space="0" w:color="auto"/>
              <w:right w:val="single" w:sz="4" w:space="0" w:color="auto"/>
            </w:tcBorders>
            <w:hideMark/>
          </w:tcPr>
          <w:p w14:paraId="3E4CC5B4" w14:textId="5FF0F986" w:rsidR="00DE3190" w:rsidRPr="00BB44BA" w:rsidRDefault="000A1EEE">
            <w:pPr>
              <w:rPr>
                <w:sz w:val="20"/>
                <w:szCs w:val="20"/>
              </w:rPr>
            </w:pPr>
            <w:r>
              <w:rPr>
                <w:sz w:val="20"/>
                <w:szCs w:val="20"/>
              </w:rPr>
              <w:t>2</w:t>
            </w:r>
            <w:r w:rsidR="00DE3190" w:rsidRPr="00BB44BA">
              <w:rPr>
                <w:sz w:val="20"/>
                <w:szCs w:val="20"/>
              </w:rPr>
              <w:t xml:space="preserve"> weeks</w:t>
            </w:r>
          </w:p>
        </w:tc>
        <w:tc>
          <w:tcPr>
            <w:tcW w:w="5654" w:type="dxa"/>
            <w:tcBorders>
              <w:top w:val="single" w:sz="4" w:space="0" w:color="auto"/>
              <w:left w:val="single" w:sz="4" w:space="0" w:color="auto"/>
              <w:bottom w:val="single" w:sz="4" w:space="0" w:color="auto"/>
              <w:right w:val="single" w:sz="4" w:space="0" w:color="auto"/>
            </w:tcBorders>
            <w:hideMark/>
          </w:tcPr>
          <w:p w14:paraId="2249631C" w14:textId="1599BBCE" w:rsidR="00DE3190" w:rsidRPr="00BB44BA" w:rsidRDefault="00EE42A6">
            <w:pPr>
              <w:rPr>
                <w:sz w:val="20"/>
                <w:szCs w:val="20"/>
              </w:rPr>
            </w:pPr>
            <w:r>
              <w:rPr>
                <w:sz w:val="20"/>
                <w:szCs w:val="20"/>
              </w:rPr>
              <w:t>Change and Quality Improvement</w:t>
            </w:r>
          </w:p>
        </w:tc>
      </w:tr>
      <w:tr w:rsidR="00D7728F" w:rsidRPr="00BB44BA" w14:paraId="3A91FBD0" w14:textId="77777777" w:rsidTr="000D7B09">
        <w:trPr>
          <w:trHeight w:val="256"/>
        </w:trPr>
        <w:tc>
          <w:tcPr>
            <w:tcW w:w="1098" w:type="dxa"/>
            <w:tcBorders>
              <w:top w:val="single" w:sz="4" w:space="0" w:color="auto"/>
              <w:left w:val="single" w:sz="4" w:space="0" w:color="auto"/>
              <w:bottom w:val="single" w:sz="4" w:space="0" w:color="auto"/>
              <w:right w:val="single" w:sz="4" w:space="0" w:color="auto"/>
            </w:tcBorders>
          </w:tcPr>
          <w:p w14:paraId="695899D6" w14:textId="77777777" w:rsidR="00D7728F" w:rsidRPr="00BB44BA" w:rsidRDefault="00D7728F">
            <w:pPr>
              <w:rPr>
                <w:sz w:val="20"/>
                <w:szCs w:val="20"/>
              </w:rPr>
            </w:pPr>
            <w:r>
              <w:rPr>
                <w:sz w:val="20"/>
                <w:szCs w:val="20"/>
              </w:rPr>
              <w:t>IV</w:t>
            </w:r>
          </w:p>
        </w:tc>
        <w:tc>
          <w:tcPr>
            <w:tcW w:w="2250" w:type="dxa"/>
            <w:tcBorders>
              <w:top w:val="single" w:sz="4" w:space="0" w:color="auto"/>
              <w:left w:val="single" w:sz="4" w:space="0" w:color="auto"/>
              <w:bottom w:val="single" w:sz="4" w:space="0" w:color="auto"/>
              <w:right w:val="single" w:sz="4" w:space="0" w:color="auto"/>
            </w:tcBorders>
          </w:tcPr>
          <w:p w14:paraId="071295DD" w14:textId="5DDDE6B1" w:rsidR="00D7728F" w:rsidRPr="00BB44BA" w:rsidRDefault="000A1EEE">
            <w:pPr>
              <w:rPr>
                <w:sz w:val="20"/>
                <w:szCs w:val="20"/>
              </w:rPr>
            </w:pPr>
            <w:r>
              <w:rPr>
                <w:sz w:val="20"/>
                <w:szCs w:val="20"/>
              </w:rPr>
              <w:t>2</w:t>
            </w:r>
            <w:r w:rsidR="00D7728F">
              <w:rPr>
                <w:sz w:val="20"/>
                <w:szCs w:val="20"/>
              </w:rPr>
              <w:t xml:space="preserve"> Weeks</w:t>
            </w:r>
          </w:p>
        </w:tc>
        <w:tc>
          <w:tcPr>
            <w:tcW w:w="5654" w:type="dxa"/>
            <w:tcBorders>
              <w:top w:val="single" w:sz="4" w:space="0" w:color="auto"/>
              <w:left w:val="single" w:sz="4" w:space="0" w:color="auto"/>
              <w:bottom w:val="single" w:sz="4" w:space="0" w:color="auto"/>
              <w:right w:val="single" w:sz="4" w:space="0" w:color="auto"/>
            </w:tcBorders>
          </w:tcPr>
          <w:p w14:paraId="6F0C0112" w14:textId="71D8B04F" w:rsidR="00D7728F" w:rsidRDefault="00EE42A6">
            <w:pPr>
              <w:rPr>
                <w:sz w:val="20"/>
                <w:szCs w:val="20"/>
              </w:rPr>
            </w:pPr>
            <w:r>
              <w:rPr>
                <w:sz w:val="20"/>
                <w:szCs w:val="20"/>
              </w:rPr>
              <w:t>Personnel Management</w:t>
            </w:r>
          </w:p>
        </w:tc>
      </w:tr>
    </w:tbl>
    <w:p w14:paraId="0D76202D" w14:textId="77777777" w:rsidR="00E158C2" w:rsidRPr="00BB44BA" w:rsidRDefault="00E158C2" w:rsidP="00820B9B">
      <w:pPr>
        <w:rPr>
          <w:sz w:val="20"/>
          <w:szCs w:val="20"/>
        </w:rPr>
      </w:pPr>
    </w:p>
    <w:p w14:paraId="07BD0803" w14:textId="77777777" w:rsidR="00820B9B" w:rsidRPr="00BB44BA" w:rsidRDefault="00545712" w:rsidP="00820B9B">
      <w:pPr>
        <w:rPr>
          <w:b/>
          <w:sz w:val="20"/>
          <w:szCs w:val="20"/>
        </w:rPr>
      </w:pPr>
      <w:r w:rsidRPr="00BB44BA">
        <w:rPr>
          <w:b/>
          <w:sz w:val="20"/>
          <w:szCs w:val="20"/>
        </w:rPr>
        <w:t xml:space="preserve">Course </w:t>
      </w:r>
      <w:r w:rsidR="00820B9B" w:rsidRPr="00BB44BA">
        <w:rPr>
          <w:b/>
          <w:sz w:val="20"/>
          <w:szCs w:val="20"/>
        </w:rPr>
        <w:t>Learning Outcomes:</w:t>
      </w:r>
    </w:p>
    <w:p w14:paraId="7CD522DD" w14:textId="77777777" w:rsidR="00820B9B" w:rsidRPr="00BB44BA" w:rsidRDefault="007C0361" w:rsidP="00820B9B">
      <w:pPr>
        <w:rPr>
          <w:sz w:val="20"/>
          <w:szCs w:val="20"/>
        </w:rPr>
      </w:pPr>
      <w:r w:rsidRPr="00BB44BA">
        <w:rPr>
          <w:sz w:val="20"/>
          <w:szCs w:val="20"/>
        </w:rPr>
        <w:t xml:space="preserve">Following completion of </w:t>
      </w:r>
      <w:r w:rsidR="00545712" w:rsidRPr="00BB44BA">
        <w:rPr>
          <w:sz w:val="20"/>
          <w:szCs w:val="20"/>
        </w:rPr>
        <w:t xml:space="preserve">Nursing </w:t>
      </w:r>
      <w:r w:rsidR="008B4818" w:rsidRPr="00BB44BA">
        <w:rPr>
          <w:sz w:val="20"/>
          <w:szCs w:val="20"/>
        </w:rPr>
        <w:t>447</w:t>
      </w:r>
      <w:r w:rsidRPr="00BB44BA">
        <w:rPr>
          <w:sz w:val="20"/>
          <w:szCs w:val="20"/>
        </w:rPr>
        <w:t xml:space="preserve">, </w:t>
      </w:r>
      <w:r w:rsidR="00820B9B" w:rsidRPr="00BB44BA">
        <w:rPr>
          <w:sz w:val="20"/>
          <w:szCs w:val="20"/>
        </w:rPr>
        <w:t>student</w:t>
      </w:r>
      <w:r w:rsidR="001562B4" w:rsidRPr="00BB44BA">
        <w:rPr>
          <w:sz w:val="20"/>
          <w:szCs w:val="20"/>
        </w:rPr>
        <w:t>s</w:t>
      </w:r>
      <w:r w:rsidR="00820B9B" w:rsidRPr="00BB44BA">
        <w:rPr>
          <w:sz w:val="20"/>
          <w:szCs w:val="20"/>
        </w:rPr>
        <w:t xml:space="preserve"> will: </w:t>
      </w:r>
    </w:p>
    <w:p w14:paraId="17A76250" w14:textId="77777777" w:rsidR="008B4818" w:rsidRDefault="008B4818" w:rsidP="008B4818">
      <w:pPr>
        <w:pStyle w:val="ListParagraph"/>
        <w:numPr>
          <w:ilvl w:val="0"/>
          <w:numId w:val="10"/>
        </w:numPr>
        <w:rPr>
          <w:rFonts w:ascii="Times New Roman" w:hAnsi="Times New Roman"/>
          <w:sz w:val="20"/>
          <w:szCs w:val="20"/>
        </w:rPr>
      </w:pPr>
      <w:r w:rsidRPr="00BB44BA">
        <w:rPr>
          <w:rFonts w:ascii="Times New Roman" w:hAnsi="Times New Roman"/>
          <w:sz w:val="20"/>
          <w:szCs w:val="20"/>
        </w:rPr>
        <w:t>Demonstrate knowledge of the complex and dynamic economic, political, and social influences on health care organizations and professional nursing practice. Examine the interrelationships among organizational behavior, leadership and management strategies and processes, and professional nursing practice.</w:t>
      </w:r>
      <w:r w:rsidR="00A77265" w:rsidRPr="00BB44BA">
        <w:rPr>
          <w:rFonts w:ascii="Times New Roman" w:hAnsi="Times New Roman"/>
          <w:sz w:val="20"/>
          <w:szCs w:val="20"/>
        </w:rPr>
        <w:t xml:space="preserve"> </w:t>
      </w:r>
    </w:p>
    <w:p w14:paraId="0B734B71" w14:textId="77777777" w:rsidR="006546C8" w:rsidRPr="00BB44BA" w:rsidRDefault="006546C8" w:rsidP="008B4818">
      <w:pPr>
        <w:pStyle w:val="ListParagraph"/>
        <w:numPr>
          <w:ilvl w:val="0"/>
          <w:numId w:val="10"/>
        </w:numPr>
        <w:rPr>
          <w:rFonts w:ascii="Times New Roman" w:hAnsi="Times New Roman"/>
          <w:sz w:val="20"/>
          <w:szCs w:val="20"/>
        </w:rPr>
      </w:pPr>
      <w:r>
        <w:rPr>
          <w:rFonts w:ascii="Times New Roman" w:hAnsi="Times New Roman"/>
          <w:sz w:val="20"/>
          <w:szCs w:val="20"/>
        </w:rPr>
        <w:t>Examine the interrelationships among organizational behavior, leadership and management strategies and processes, and professional nursing practice.</w:t>
      </w:r>
    </w:p>
    <w:p w14:paraId="6121E040" w14:textId="77777777" w:rsidR="008B4818" w:rsidRPr="001C4F0A" w:rsidRDefault="008B4818" w:rsidP="008B4818">
      <w:pPr>
        <w:pStyle w:val="ListParagraph"/>
        <w:numPr>
          <w:ilvl w:val="0"/>
          <w:numId w:val="10"/>
        </w:numPr>
        <w:rPr>
          <w:rFonts w:ascii="Times New Roman" w:hAnsi="Times New Roman"/>
          <w:sz w:val="20"/>
          <w:szCs w:val="20"/>
        </w:rPr>
      </w:pPr>
      <w:r w:rsidRPr="001C4F0A">
        <w:rPr>
          <w:rFonts w:ascii="Times New Roman" w:hAnsi="Times New Roman"/>
          <w:sz w:val="20"/>
          <w:szCs w:val="20"/>
        </w:rPr>
        <w:t xml:space="preserve">Analyze decision -making in relation to ethics, communication, delegation, leadership and followership, </w:t>
      </w:r>
      <w:proofErr w:type="gramStart"/>
      <w:r w:rsidRPr="001C4F0A">
        <w:rPr>
          <w:rFonts w:ascii="Times New Roman" w:hAnsi="Times New Roman"/>
          <w:sz w:val="20"/>
          <w:szCs w:val="20"/>
        </w:rPr>
        <w:t>supervision</w:t>
      </w:r>
      <w:proofErr w:type="gramEnd"/>
      <w:r w:rsidRPr="001C4F0A">
        <w:rPr>
          <w:rFonts w:ascii="Times New Roman" w:hAnsi="Times New Roman"/>
          <w:sz w:val="20"/>
          <w:szCs w:val="20"/>
        </w:rPr>
        <w:t xml:space="preserve"> and group process.</w:t>
      </w:r>
      <w:r w:rsidR="00A77265" w:rsidRPr="001C4F0A">
        <w:rPr>
          <w:rFonts w:ascii="Times New Roman" w:hAnsi="Times New Roman"/>
          <w:sz w:val="20"/>
          <w:szCs w:val="20"/>
        </w:rPr>
        <w:t xml:space="preserve"> </w:t>
      </w:r>
    </w:p>
    <w:p w14:paraId="6BA4EBE9" w14:textId="77777777" w:rsidR="005F00E0" w:rsidRPr="001C4F0A" w:rsidRDefault="008B4818" w:rsidP="00BB44BA">
      <w:pPr>
        <w:pStyle w:val="ListParagraph"/>
        <w:numPr>
          <w:ilvl w:val="0"/>
          <w:numId w:val="10"/>
        </w:numPr>
        <w:rPr>
          <w:rFonts w:ascii="Times New Roman" w:hAnsi="Times New Roman"/>
          <w:sz w:val="20"/>
          <w:szCs w:val="20"/>
        </w:rPr>
      </w:pPr>
      <w:r w:rsidRPr="001C4F0A">
        <w:rPr>
          <w:rFonts w:ascii="Times New Roman" w:hAnsi="Times New Roman"/>
          <w:sz w:val="20"/>
          <w:szCs w:val="20"/>
        </w:rPr>
        <w:t xml:space="preserve">Analyze leadership and management behaviors, evidence-based leadership, and management research to promote quality care and professional nursing practice.  </w:t>
      </w:r>
    </w:p>
    <w:p w14:paraId="30FB42BB" w14:textId="77777777" w:rsidR="00820B9B" w:rsidRPr="00BB44BA" w:rsidRDefault="00820B9B" w:rsidP="00820B9B">
      <w:pPr>
        <w:rPr>
          <w:sz w:val="20"/>
          <w:szCs w:val="20"/>
        </w:rPr>
      </w:pPr>
      <w:r w:rsidRPr="00BB44BA">
        <w:rPr>
          <w:b/>
          <w:sz w:val="20"/>
          <w:szCs w:val="20"/>
        </w:rPr>
        <w:lastRenderedPageBreak/>
        <w:t>Course Format:</w:t>
      </w:r>
    </w:p>
    <w:p w14:paraId="3A6C71A4" w14:textId="31DB7096" w:rsidR="009445A7" w:rsidRPr="005473A9" w:rsidRDefault="005F00E0" w:rsidP="00A26138">
      <w:pPr>
        <w:rPr>
          <w:i/>
          <w:iCs/>
          <w:sz w:val="20"/>
          <w:szCs w:val="20"/>
        </w:rPr>
      </w:pPr>
      <w:r w:rsidRPr="00BB44BA">
        <w:rPr>
          <w:sz w:val="20"/>
          <w:szCs w:val="20"/>
        </w:rPr>
        <w:t xml:space="preserve">Interaction between instructor, students, and content will occur in the </w:t>
      </w:r>
      <w:r w:rsidR="000A1EEE">
        <w:rPr>
          <w:sz w:val="20"/>
          <w:szCs w:val="20"/>
        </w:rPr>
        <w:t xml:space="preserve">ZOOM </w:t>
      </w:r>
      <w:r w:rsidRPr="00BB44BA">
        <w:rPr>
          <w:sz w:val="20"/>
          <w:szCs w:val="20"/>
        </w:rPr>
        <w:t xml:space="preserve">classroom, within </w:t>
      </w:r>
      <w:r w:rsidR="000A1EEE">
        <w:rPr>
          <w:sz w:val="20"/>
          <w:szCs w:val="20"/>
        </w:rPr>
        <w:t>Canvas</w:t>
      </w:r>
      <w:r w:rsidRPr="00BB44BA">
        <w:rPr>
          <w:sz w:val="20"/>
          <w:szCs w:val="20"/>
        </w:rPr>
        <w:t xml:space="preserve"> and email. Communicating via phone or Skype may also occur. Students are expected to be active participants in the learning process by assuming responsibility for their own learning, being active participants in the </w:t>
      </w:r>
      <w:r w:rsidR="00E92D65">
        <w:rPr>
          <w:sz w:val="20"/>
          <w:szCs w:val="20"/>
        </w:rPr>
        <w:t>ZOOM</w:t>
      </w:r>
      <w:r w:rsidRPr="00BB44BA">
        <w:rPr>
          <w:sz w:val="20"/>
          <w:szCs w:val="20"/>
        </w:rPr>
        <w:t xml:space="preserve"> and online classroom, and working collaboratively with others in the course. The role of the faculty is to facilitate students’ learning</w:t>
      </w:r>
      <w:r w:rsidR="00D7728F">
        <w:rPr>
          <w:sz w:val="20"/>
          <w:szCs w:val="20"/>
        </w:rPr>
        <w:t>.</w:t>
      </w:r>
      <w:r w:rsidRPr="00BB44BA">
        <w:rPr>
          <w:sz w:val="20"/>
          <w:szCs w:val="20"/>
        </w:rPr>
        <w:t xml:space="preserve"> Teaching strategies may include lecture via </w:t>
      </w:r>
      <w:r w:rsidR="00E92D65">
        <w:rPr>
          <w:sz w:val="20"/>
          <w:szCs w:val="20"/>
        </w:rPr>
        <w:t xml:space="preserve">recorded </w:t>
      </w:r>
      <w:r w:rsidRPr="00BB44BA">
        <w:rPr>
          <w:sz w:val="20"/>
          <w:szCs w:val="20"/>
        </w:rPr>
        <w:t xml:space="preserve">slides, readings/articles, online discussion, small group work, and written assignments.  </w:t>
      </w:r>
      <w:r w:rsidR="008F3049" w:rsidRPr="00BB44BA">
        <w:rPr>
          <w:sz w:val="20"/>
          <w:szCs w:val="20"/>
        </w:rPr>
        <w:t xml:space="preserve">All course-related materials are located on </w:t>
      </w:r>
      <w:r w:rsidR="00E92D65">
        <w:rPr>
          <w:sz w:val="20"/>
          <w:szCs w:val="20"/>
        </w:rPr>
        <w:t>Canvas</w:t>
      </w:r>
      <w:r w:rsidR="008F3049" w:rsidRPr="00BB44BA">
        <w:rPr>
          <w:sz w:val="20"/>
          <w:szCs w:val="20"/>
        </w:rPr>
        <w:t xml:space="preserve">. Students must have computer </w:t>
      </w:r>
      <w:r w:rsidR="00022F43" w:rsidRPr="00BB44BA">
        <w:rPr>
          <w:sz w:val="20"/>
          <w:szCs w:val="20"/>
        </w:rPr>
        <w:t xml:space="preserve">and internet </w:t>
      </w:r>
      <w:r w:rsidR="008F3049" w:rsidRPr="00BB44BA">
        <w:rPr>
          <w:sz w:val="20"/>
          <w:szCs w:val="20"/>
        </w:rPr>
        <w:t>access. Only campus email addresses will be used</w:t>
      </w:r>
      <w:r w:rsidR="008F3049" w:rsidRPr="005473A9">
        <w:rPr>
          <w:i/>
          <w:iCs/>
          <w:sz w:val="20"/>
          <w:szCs w:val="20"/>
        </w:rPr>
        <w:t>.</w:t>
      </w:r>
      <w:r w:rsidR="005473A9" w:rsidRPr="005473A9">
        <w:rPr>
          <w:i/>
          <w:iCs/>
          <w:sz w:val="20"/>
          <w:szCs w:val="20"/>
        </w:rPr>
        <w:t xml:space="preserve">  Instructor will be posting recorded lectures on the material.  It is the responsibility of the student to review all materials before attempting the assignments. </w:t>
      </w:r>
    </w:p>
    <w:p w14:paraId="6D507193" w14:textId="77777777" w:rsidR="00022F43" w:rsidRPr="00BB44BA" w:rsidRDefault="00022F43" w:rsidP="00A26138">
      <w:pPr>
        <w:rPr>
          <w:sz w:val="20"/>
          <w:szCs w:val="20"/>
        </w:rPr>
      </w:pPr>
    </w:p>
    <w:p w14:paraId="4221FBCE" w14:textId="77777777" w:rsidR="00022F43" w:rsidRPr="00BB44BA" w:rsidRDefault="00022F43" w:rsidP="00022F43">
      <w:pPr>
        <w:rPr>
          <w:sz w:val="20"/>
          <w:szCs w:val="20"/>
        </w:rPr>
      </w:pPr>
      <w:r w:rsidRPr="00BB44BA">
        <w:rPr>
          <w:b/>
          <w:sz w:val="20"/>
          <w:szCs w:val="20"/>
        </w:rPr>
        <w:t xml:space="preserve">Course Calendar: </w:t>
      </w:r>
      <w:r w:rsidRPr="00BB44BA">
        <w:rPr>
          <w:sz w:val="20"/>
          <w:szCs w:val="20"/>
        </w:rPr>
        <w:t xml:space="preserve">Please refer to separate Course Calendar for assignment deadlines and other weekly activities. </w:t>
      </w:r>
    </w:p>
    <w:p w14:paraId="2CC5DACA" w14:textId="77777777" w:rsidR="00F128EC" w:rsidRPr="00BB44BA" w:rsidRDefault="00F128EC" w:rsidP="00A26138">
      <w:pPr>
        <w:rPr>
          <w:sz w:val="20"/>
          <w:szCs w:val="20"/>
        </w:rPr>
      </w:pPr>
    </w:p>
    <w:p w14:paraId="3D673FC4" w14:textId="77777777" w:rsidR="005275DB" w:rsidRPr="00BB44BA" w:rsidRDefault="009E79AD" w:rsidP="005275DB">
      <w:pPr>
        <w:rPr>
          <w:b/>
          <w:sz w:val="20"/>
          <w:szCs w:val="20"/>
        </w:rPr>
      </w:pPr>
      <w:r w:rsidRPr="00BB44BA">
        <w:rPr>
          <w:b/>
          <w:sz w:val="20"/>
          <w:szCs w:val="20"/>
        </w:rPr>
        <w:t>To assure</w:t>
      </w:r>
      <w:r w:rsidR="005275DB" w:rsidRPr="00BB44BA">
        <w:rPr>
          <w:b/>
          <w:sz w:val="20"/>
          <w:szCs w:val="20"/>
        </w:rPr>
        <w:t xml:space="preserve"> success in this course, several strategies are recommended:</w:t>
      </w:r>
    </w:p>
    <w:p w14:paraId="2B5B071B" w14:textId="77777777" w:rsidR="005275DB" w:rsidRPr="00BB44BA" w:rsidRDefault="005275DB" w:rsidP="005275DB">
      <w:pPr>
        <w:rPr>
          <w:sz w:val="20"/>
          <w:szCs w:val="20"/>
        </w:rPr>
      </w:pPr>
      <w:r w:rsidRPr="00BB44BA">
        <w:rPr>
          <w:sz w:val="20"/>
          <w:szCs w:val="20"/>
        </w:rPr>
        <w:t xml:space="preserve">1.  Complete all assigned readings prior to the class in which they are covered.  These will be outlined in the class schedule and/or given in class. </w:t>
      </w:r>
    </w:p>
    <w:p w14:paraId="5E2C5A78" w14:textId="77777777" w:rsidR="005275DB" w:rsidRPr="00BB44BA" w:rsidRDefault="00022F43" w:rsidP="005275DB">
      <w:pPr>
        <w:rPr>
          <w:sz w:val="20"/>
          <w:szCs w:val="20"/>
        </w:rPr>
      </w:pPr>
      <w:r w:rsidRPr="00BB44BA">
        <w:rPr>
          <w:sz w:val="20"/>
          <w:szCs w:val="20"/>
        </w:rPr>
        <w:t>2</w:t>
      </w:r>
      <w:r w:rsidR="005275DB" w:rsidRPr="00BB44BA">
        <w:rPr>
          <w:sz w:val="20"/>
          <w:szCs w:val="20"/>
        </w:rPr>
        <w:t>.  Print the</w:t>
      </w:r>
      <w:r w:rsidR="005275DB" w:rsidRPr="00BB44BA">
        <w:rPr>
          <w:i/>
          <w:sz w:val="20"/>
          <w:szCs w:val="20"/>
        </w:rPr>
        <w:t xml:space="preserve"> </w:t>
      </w:r>
      <w:r w:rsidR="005275DB" w:rsidRPr="00BB44BA">
        <w:rPr>
          <w:sz w:val="20"/>
          <w:szCs w:val="20"/>
        </w:rPr>
        <w:t>Course Calendar to stay organized.</w:t>
      </w:r>
    </w:p>
    <w:p w14:paraId="66978841" w14:textId="3C938BB6" w:rsidR="00022F43" w:rsidRPr="00BB44BA" w:rsidRDefault="00022F43" w:rsidP="005275DB">
      <w:pPr>
        <w:rPr>
          <w:sz w:val="20"/>
          <w:szCs w:val="20"/>
        </w:rPr>
      </w:pPr>
      <w:r w:rsidRPr="00BB44BA">
        <w:rPr>
          <w:sz w:val="20"/>
          <w:szCs w:val="20"/>
        </w:rPr>
        <w:t>3</w:t>
      </w:r>
      <w:r w:rsidR="005275DB" w:rsidRPr="00BB44BA">
        <w:rPr>
          <w:sz w:val="20"/>
          <w:szCs w:val="20"/>
        </w:rPr>
        <w:t xml:space="preserve">. </w:t>
      </w:r>
      <w:r w:rsidRPr="00BB44BA">
        <w:rPr>
          <w:sz w:val="20"/>
          <w:szCs w:val="20"/>
        </w:rPr>
        <w:t xml:space="preserve"> Use the resources provided in </w:t>
      </w:r>
      <w:r w:rsidR="00F020CE">
        <w:rPr>
          <w:sz w:val="20"/>
          <w:szCs w:val="20"/>
        </w:rPr>
        <w:t>Canvas</w:t>
      </w:r>
      <w:r w:rsidRPr="00BB44BA">
        <w:rPr>
          <w:sz w:val="20"/>
          <w:szCs w:val="20"/>
        </w:rPr>
        <w:t xml:space="preserve"> for guidance and to ensure the quality of work.</w:t>
      </w:r>
    </w:p>
    <w:p w14:paraId="5E531D92" w14:textId="77777777" w:rsidR="00022F43" w:rsidRPr="00BB44BA" w:rsidRDefault="00022F43" w:rsidP="00022F43">
      <w:pPr>
        <w:tabs>
          <w:tab w:val="right" w:pos="8640"/>
        </w:tabs>
        <w:rPr>
          <w:sz w:val="20"/>
          <w:szCs w:val="20"/>
        </w:rPr>
      </w:pPr>
      <w:r w:rsidRPr="00BB44BA">
        <w:rPr>
          <w:sz w:val="20"/>
          <w:szCs w:val="20"/>
        </w:rPr>
        <w:t>4.  Read assignment guidelines and rubrics before beginning work on learning activities. Review criteria frequently to ensure completeness and understanding of assignment expectations.</w:t>
      </w:r>
    </w:p>
    <w:p w14:paraId="35A262D3" w14:textId="7A3C459D" w:rsidR="00E46546" w:rsidRPr="00BB44BA" w:rsidRDefault="00022F43" w:rsidP="00022F43">
      <w:pPr>
        <w:tabs>
          <w:tab w:val="right" w:pos="8640"/>
        </w:tabs>
        <w:rPr>
          <w:sz w:val="20"/>
          <w:szCs w:val="20"/>
        </w:rPr>
      </w:pPr>
      <w:r w:rsidRPr="00BB44BA">
        <w:rPr>
          <w:sz w:val="20"/>
          <w:szCs w:val="20"/>
        </w:rPr>
        <w:t xml:space="preserve">5.  </w:t>
      </w:r>
      <w:r w:rsidR="00E46546" w:rsidRPr="00BB44BA">
        <w:rPr>
          <w:sz w:val="20"/>
          <w:szCs w:val="20"/>
        </w:rPr>
        <w:t xml:space="preserve">Read all e-mails and the announcements in </w:t>
      </w:r>
      <w:r w:rsidR="00F020CE">
        <w:rPr>
          <w:sz w:val="20"/>
          <w:szCs w:val="20"/>
        </w:rPr>
        <w:t>Canvas</w:t>
      </w:r>
      <w:r w:rsidR="00E46546" w:rsidRPr="00BB44BA">
        <w:rPr>
          <w:sz w:val="20"/>
          <w:szCs w:val="20"/>
        </w:rPr>
        <w:t xml:space="preserve">.  Students are responsible for any information in either of these formats. </w:t>
      </w:r>
    </w:p>
    <w:p w14:paraId="31B60B00" w14:textId="77777777" w:rsidR="00022F43" w:rsidRPr="00BB44BA" w:rsidRDefault="00E46546" w:rsidP="00022F43">
      <w:pPr>
        <w:tabs>
          <w:tab w:val="right" w:pos="8640"/>
        </w:tabs>
        <w:rPr>
          <w:sz w:val="20"/>
          <w:szCs w:val="20"/>
        </w:rPr>
      </w:pPr>
      <w:r w:rsidRPr="00BB44BA">
        <w:rPr>
          <w:sz w:val="20"/>
          <w:szCs w:val="20"/>
        </w:rPr>
        <w:t xml:space="preserve">6.  Contact instructor whenever necessary for clarification of student expectations. </w:t>
      </w:r>
      <w:r w:rsidR="00022F43" w:rsidRPr="00BB44BA">
        <w:rPr>
          <w:sz w:val="20"/>
          <w:szCs w:val="20"/>
        </w:rPr>
        <w:tab/>
      </w:r>
    </w:p>
    <w:p w14:paraId="2FD0CA61" w14:textId="77777777" w:rsidR="004978EE" w:rsidRPr="00BB44BA" w:rsidRDefault="004978EE" w:rsidP="004978EE">
      <w:pPr>
        <w:rPr>
          <w:b/>
          <w:sz w:val="20"/>
          <w:szCs w:val="20"/>
        </w:rPr>
      </w:pPr>
    </w:p>
    <w:p w14:paraId="77F0BABC" w14:textId="77777777" w:rsidR="004978EE" w:rsidRPr="00BB44BA" w:rsidRDefault="004978EE" w:rsidP="004978EE">
      <w:pPr>
        <w:rPr>
          <w:b/>
          <w:sz w:val="20"/>
          <w:szCs w:val="20"/>
        </w:rPr>
      </w:pPr>
      <w:r w:rsidRPr="00BB44BA">
        <w:rPr>
          <w:b/>
          <w:sz w:val="20"/>
          <w:szCs w:val="20"/>
        </w:rPr>
        <w:t>Statement of Student Time Commitment:</w:t>
      </w:r>
    </w:p>
    <w:p w14:paraId="6938B3C8" w14:textId="374FA72B" w:rsidR="004978EE" w:rsidRPr="00BB44BA" w:rsidRDefault="004978EE" w:rsidP="004978EE">
      <w:pPr>
        <w:rPr>
          <w:sz w:val="20"/>
          <w:szCs w:val="20"/>
        </w:rPr>
      </w:pPr>
      <w:r w:rsidRPr="00BB44BA">
        <w:rPr>
          <w:sz w:val="20"/>
          <w:szCs w:val="20"/>
        </w:rPr>
        <w:t xml:space="preserve">For each week of a </w:t>
      </w:r>
      <w:r w:rsidR="00A01AE4" w:rsidRPr="00BB44BA">
        <w:rPr>
          <w:sz w:val="20"/>
          <w:szCs w:val="20"/>
        </w:rPr>
        <w:t xml:space="preserve">typical </w:t>
      </w:r>
      <w:r w:rsidR="00B560AE" w:rsidRPr="00BB44BA">
        <w:rPr>
          <w:sz w:val="20"/>
          <w:szCs w:val="20"/>
        </w:rPr>
        <w:t>16-week</w:t>
      </w:r>
      <w:r w:rsidRPr="00BB44BA">
        <w:rPr>
          <w:sz w:val="20"/>
          <w:szCs w:val="20"/>
        </w:rPr>
        <w:t xml:space="preserve"> course, students are expected to spend a minimum three hours/week outside of class on coursework per credit. </w:t>
      </w:r>
      <w:r w:rsidR="00FF3623" w:rsidRPr="00BB44BA">
        <w:rPr>
          <w:sz w:val="20"/>
          <w:szCs w:val="20"/>
        </w:rPr>
        <w:t xml:space="preserve">Therefore, for a three-credit course, at least 9 hours/week is expected. </w:t>
      </w:r>
      <w:r w:rsidR="00F763C4">
        <w:rPr>
          <w:sz w:val="20"/>
          <w:szCs w:val="20"/>
        </w:rPr>
        <w:t xml:space="preserve">If the course is accelerated, as this one is, then you can expect to double this expectation.  </w:t>
      </w:r>
      <w:r w:rsidRPr="00BB44BA">
        <w:rPr>
          <w:sz w:val="20"/>
          <w:szCs w:val="20"/>
        </w:rPr>
        <w:t>This is a general guideline; course workload may vary each week depending on the assignments.</w:t>
      </w:r>
    </w:p>
    <w:p w14:paraId="3F55F8AA" w14:textId="77777777" w:rsidR="00E27C30" w:rsidRPr="00BB44BA" w:rsidRDefault="00E27C30" w:rsidP="00E27C30">
      <w:pPr>
        <w:rPr>
          <w:b/>
          <w:sz w:val="20"/>
          <w:szCs w:val="20"/>
        </w:rPr>
      </w:pPr>
    </w:p>
    <w:p w14:paraId="64FC271A" w14:textId="6C8746B6" w:rsidR="00DF025A" w:rsidRPr="00BB44BA" w:rsidRDefault="006A339B" w:rsidP="006A339B">
      <w:pPr>
        <w:rPr>
          <w:sz w:val="20"/>
          <w:szCs w:val="20"/>
        </w:rPr>
      </w:pPr>
      <w:r w:rsidRPr="00BB44BA">
        <w:rPr>
          <w:b/>
          <w:sz w:val="20"/>
          <w:szCs w:val="20"/>
        </w:rPr>
        <w:t>Course Grade:</w:t>
      </w:r>
      <w:r w:rsidR="005275DB" w:rsidRPr="00BB44BA">
        <w:rPr>
          <w:b/>
          <w:sz w:val="20"/>
          <w:szCs w:val="20"/>
        </w:rPr>
        <w:t xml:space="preserve">  </w:t>
      </w:r>
      <w:r w:rsidR="00C501BB" w:rsidRPr="00BB44BA">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980"/>
      </w:tblGrid>
      <w:tr w:rsidR="00157939" w:rsidRPr="00BB44BA" w14:paraId="450E4CA9"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hideMark/>
          </w:tcPr>
          <w:p w14:paraId="3875076F" w14:textId="77777777" w:rsidR="00157939" w:rsidRPr="00E83A4E" w:rsidRDefault="00157939" w:rsidP="00BB44BA">
            <w:pPr>
              <w:rPr>
                <w:b/>
                <w:sz w:val="20"/>
                <w:szCs w:val="20"/>
              </w:rPr>
            </w:pPr>
            <w:r w:rsidRPr="00E83A4E">
              <w:rPr>
                <w:b/>
                <w:sz w:val="20"/>
                <w:szCs w:val="20"/>
              </w:rPr>
              <w:t>Assignment</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CAAF1E1" w14:textId="77777777" w:rsidR="00157939" w:rsidRPr="00E83A4E" w:rsidRDefault="00157939" w:rsidP="00BB44BA">
            <w:pPr>
              <w:rPr>
                <w:b/>
                <w:sz w:val="20"/>
                <w:szCs w:val="20"/>
              </w:rPr>
            </w:pPr>
            <w:r w:rsidRPr="00E83A4E">
              <w:rPr>
                <w:b/>
                <w:sz w:val="20"/>
                <w:szCs w:val="20"/>
              </w:rPr>
              <w:t>Percentage</w:t>
            </w:r>
          </w:p>
        </w:tc>
      </w:tr>
      <w:tr w:rsidR="00562B0D" w:rsidRPr="00BB44BA" w14:paraId="2434F4FA"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hideMark/>
          </w:tcPr>
          <w:p w14:paraId="03894C42" w14:textId="7023729C" w:rsidR="00BB60A6" w:rsidRPr="00E83A4E" w:rsidRDefault="00BB60A6" w:rsidP="00BB44BA">
            <w:pPr>
              <w:rPr>
                <w:sz w:val="20"/>
                <w:szCs w:val="20"/>
              </w:rPr>
            </w:pPr>
            <w:r w:rsidRPr="00E83A4E">
              <w:rPr>
                <w:sz w:val="20"/>
                <w:szCs w:val="20"/>
              </w:rPr>
              <w:t>Formal Papers:</w:t>
            </w:r>
          </w:p>
          <w:p w14:paraId="27493C6C" w14:textId="4F1F405C" w:rsidR="00562B0D" w:rsidRPr="00E83A4E" w:rsidRDefault="0099459C" w:rsidP="00BB60A6">
            <w:pPr>
              <w:pStyle w:val="ListParagraph"/>
              <w:numPr>
                <w:ilvl w:val="0"/>
                <w:numId w:val="17"/>
              </w:numPr>
              <w:rPr>
                <w:rFonts w:ascii="Times New Roman" w:hAnsi="Times New Roman"/>
                <w:sz w:val="20"/>
                <w:szCs w:val="20"/>
              </w:rPr>
            </w:pPr>
            <w:r w:rsidRPr="00E83A4E">
              <w:rPr>
                <w:rFonts w:ascii="Times New Roman" w:hAnsi="Times New Roman"/>
                <w:sz w:val="20"/>
                <w:szCs w:val="20"/>
              </w:rPr>
              <w:t>Quadruple</w:t>
            </w:r>
            <w:r w:rsidR="00B560AE" w:rsidRPr="00E83A4E">
              <w:rPr>
                <w:rFonts w:ascii="Times New Roman" w:hAnsi="Times New Roman"/>
                <w:sz w:val="20"/>
                <w:szCs w:val="20"/>
              </w:rPr>
              <w:t xml:space="preserve"> Aim – Impact on Nursing</w:t>
            </w:r>
            <w:r w:rsidR="008B396F" w:rsidRPr="00E83A4E">
              <w:rPr>
                <w:rFonts w:ascii="Times New Roman" w:hAnsi="Times New Roman"/>
                <w:sz w:val="20"/>
                <w:szCs w:val="20"/>
              </w:rPr>
              <w:t xml:space="preserve"> (10%)</w:t>
            </w:r>
          </w:p>
          <w:p w14:paraId="509FB60D" w14:textId="5BB37C82" w:rsidR="00BB60A6" w:rsidRPr="00E83A4E" w:rsidRDefault="00BB60A6" w:rsidP="00BB60A6">
            <w:pPr>
              <w:pStyle w:val="ListParagraph"/>
              <w:numPr>
                <w:ilvl w:val="0"/>
                <w:numId w:val="17"/>
              </w:numPr>
              <w:rPr>
                <w:rFonts w:ascii="Times New Roman" w:hAnsi="Times New Roman"/>
                <w:sz w:val="20"/>
                <w:szCs w:val="20"/>
              </w:rPr>
            </w:pPr>
            <w:r w:rsidRPr="00E83A4E">
              <w:rPr>
                <w:rFonts w:ascii="Times New Roman" w:hAnsi="Times New Roman"/>
                <w:sz w:val="20"/>
                <w:szCs w:val="20"/>
              </w:rPr>
              <w:t>Transformational Leadership</w:t>
            </w:r>
            <w:r w:rsidR="008B396F" w:rsidRPr="00E83A4E">
              <w:rPr>
                <w:rFonts w:ascii="Times New Roman" w:hAnsi="Times New Roman"/>
                <w:sz w:val="20"/>
                <w:szCs w:val="20"/>
              </w:rPr>
              <w:t xml:space="preserve"> (10%)</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A17F594" w14:textId="7304DBD8" w:rsidR="00562B0D" w:rsidRPr="00E83A4E" w:rsidRDefault="008B396F" w:rsidP="00BB44BA">
            <w:pPr>
              <w:rPr>
                <w:sz w:val="20"/>
                <w:szCs w:val="20"/>
              </w:rPr>
            </w:pPr>
            <w:r w:rsidRPr="00E83A4E">
              <w:rPr>
                <w:sz w:val="20"/>
                <w:szCs w:val="20"/>
              </w:rPr>
              <w:t>20</w:t>
            </w:r>
            <w:r w:rsidR="00D7728F" w:rsidRPr="00E83A4E">
              <w:rPr>
                <w:sz w:val="20"/>
                <w:szCs w:val="20"/>
              </w:rPr>
              <w:t>%</w:t>
            </w:r>
            <w:r w:rsidR="00562B0D" w:rsidRPr="00E83A4E">
              <w:rPr>
                <w:sz w:val="20"/>
                <w:szCs w:val="20"/>
              </w:rPr>
              <w:t xml:space="preserve">  </w:t>
            </w:r>
          </w:p>
        </w:tc>
      </w:tr>
      <w:tr w:rsidR="00425CE7" w:rsidRPr="00BB44BA" w14:paraId="75966980"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1EA6D5DE" w14:textId="3C939EF9" w:rsidR="00425CE7" w:rsidRPr="00E83A4E" w:rsidRDefault="00B66C10" w:rsidP="00BB44BA">
            <w:pPr>
              <w:rPr>
                <w:sz w:val="20"/>
                <w:szCs w:val="20"/>
              </w:rPr>
            </w:pPr>
            <w:r w:rsidRPr="00E83A4E">
              <w:rPr>
                <w:sz w:val="20"/>
                <w:szCs w:val="20"/>
              </w:rPr>
              <w:t xml:space="preserve">Weekly </w:t>
            </w:r>
            <w:r w:rsidR="009D0847" w:rsidRPr="00E83A4E">
              <w:rPr>
                <w:sz w:val="20"/>
                <w:szCs w:val="20"/>
              </w:rPr>
              <w:t xml:space="preserve">(7) </w:t>
            </w:r>
            <w:r w:rsidRPr="00E83A4E">
              <w:rPr>
                <w:sz w:val="20"/>
                <w:szCs w:val="20"/>
              </w:rPr>
              <w:t>Discussion Board (</w:t>
            </w:r>
            <w:r w:rsidR="009D0847" w:rsidRPr="00E83A4E">
              <w:rPr>
                <w:sz w:val="20"/>
                <w:szCs w:val="20"/>
              </w:rPr>
              <w:t>2% each)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675E39" w14:textId="77777777" w:rsidR="00425CE7" w:rsidRPr="00E83A4E" w:rsidRDefault="00986386" w:rsidP="00BB44BA">
            <w:pPr>
              <w:rPr>
                <w:sz w:val="20"/>
                <w:szCs w:val="20"/>
              </w:rPr>
            </w:pPr>
            <w:r w:rsidRPr="00E83A4E">
              <w:rPr>
                <w:sz w:val="20"/>
                <w:szCs w:val="20"/>
              </w:rPr>
              <w:t>15</w:t>
            </w:r>
            <w:r w:rsidR="00425CE7" w:rsidRPr="00E83A4E">
              <w:rPr>
                <w:sz w:val="20"/>
                <w:szCs w:val="20"/>
              </w:rPr>
              <w:t>%</w:t>
            </w:r>
          </w:p>
        </w:tc>
      </w:tr>
      <w:tr w:rsidR="00562B0D" w:rsidRPr="00BB44BA" w14:paraId="5306B2DE"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265A4791" w14:textId="7C17B59A" w:rsidR="00562B0D" w:rsidRPr="00E83A4E" w:rsidRDefault="009D0847" w:rsidP="00BB44BA">
            <w:pPr>
              <w:rPr>
                <w:sz w:val="20"/>
                <w:szCs w:val="20"/>
              </w:rPr>
            </w:pPr>
            <w:r w:rsidRPr="7611F42F">
              <w:rPr>
                <w:sz w:val="20"/>
                <w:szCs w:val="20"/>
              </w:rPr>
              <w:t>Weekly Critical Thinking Assignments (</w:t>
            </w:r>
            <w:r w:rsidR="0C4B84D3" w:rsidRPr="7611F42F">
              <w:rPr>
                <w:sz w:val="20"/>
                <w:szCs w:val="20"/>
              </w:rPr>
              <w:t>4</w:t>
            </w:r>
            <w:r w:rsidRPr="7611F42F">
              <w:rPr>
                <w:sz w:val="20"/>
                <w:szCs w:val="20"/>
              </w:rPr>
              <w:t>)</w:t>
            </w:r>
            <w:r w:rsidR="00B03A2D" w:rsidRPr="7611F42F">
              <w:rPr>
                <w:sz w:val="20"/>
                <w:szCs w:val="20"/>
              </w:rPr>
              <w:t xml:space="preserve"> </w:t>
            </w:r>
            <w:r w:rsidR="008B396F" w:rsidRPr="7611F42F">
              <w:rPr>
                <w:sz w:val="20"/>
                <w:szCs w:val="20"/>
              </w:rPr>
              <w:t>5%</w:t>
            </w:r>
            <w:r w:rsidR="00B03A2D" w:rsidRPr="7611F42F">
              <w:rPr>
                <w:sz w:val="20"/>
                <w:szCs w:val="20"/>
              </w:rPr>
              <w:t xml:space="preserve"> each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7852A0" w14:textId="6832D8F3" w:rsidR="00562B0D" w:rsidRPr="00E83A4E" w:rsidRDefault="59591C5B" w:rsidP="00BB44BA">
            <w:pPr>
              <w:rPr>
                <w:sz w:val="20"/>
                <w:szCs w:val="20"/>
              </w:rPr>
            </w:pPr>
            <w:r w:rsidRPr="7611F42F">
              <w:rPr>
                <w:sz w:val="20"/>
                <w:szCs w:val="20"/>
              </w:rPr>
              <w:t>20</w:t>
            </w:r>
            <w:r w:rsidR="00B03A2D" w:rsidRPr="7611F42F">
              <w:rPr>
                <w:sz w:val="20"/>
                <w:szCs w:val="20"/>
              </w:rPr>
              <w:t>%</w:t>
            </w:r>
          </w:p>
        </w:tc>
      </w:tr>
      <w:tr w:rsidR="00562B0D" w:rsidRPr="00BB44BA" w14:paraId="5C0485C7"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hideMark/>
          </w:tcPr>
          <w:p w14:paraId="4308DA78" w14:textId="400E7DBA" w:rsidR="00562B0D" w:rsidRPr="00E83A4E" w:rsidRDefault="00B560AE" w:rsidP="00BB44BA">
            <w:pPr>
              <w:rPr>
                <w:sz w:val="20"/>
                <w:szCs w:val="20"/>
              </w:rPr>
            </w:pPr>
            <w:r w:rsidRPr="00E83A4E">
              <w:rPr>
                <w:sz w:val="20"/>
                <w:szCs w:val="20"/>
              </w:rPr>
              <w:t>Quality Improvement</w:t>
            </w:r>
            <w:r w:rsidR="008B396F" w:rsidRPr="00E83A4E">
              <w:rPr>
                <w:sz w:val="20"/>
                <w:szCs w:val="20"/>
              </w:rPr>
              <w:t>-Group</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5B2160B" w14:textId="11CC7D45" w:rsidR="00562B0D" w:rsidRPr="00E83A4E" w:rsidRDefault="00B00784" w:rsidP="00BB44BA">
            <w:pPr>
              <w:rPr>
                <w:sz w:val="20"/>
                <w:szCs w:val="20"/>
              </w:rPr>
            </w:pPr>
            <w:r>
              <w:rPr>
                <w:sz w:val="20"/>
                <w:szCs w:val="20"/>
              </w:rPr>
              <w:t>15</w:t>
            </w:r>
            <w:r w:rsidR="00562B0D" w:rsidRPr="00E83A4E">
              <w:rPr>
                <w:sz w:val="20"/>
                <w:szCs w:val="20"/>
              </w:rPr>
              <w:t xml:space="preserve">%  </w:t>
            </w:r>
          </w:p>
        </w:tc>
      </w:tr>
      <w:tr w:rsidR="00562B0D" w:rsidRPr="00BB44BA" w14:paraId="418E1646"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348CFEB5" w14:textId="2643813F" w:rsidR="00562B0D" w:rsidRPr="00E83A4E" w:rsidRDefault="008B396F" w:rsidP="00BB44BA">
            <w:pPr>
              <w:rPr>
                <w:sz w:val="20"/>
                <w:szCs w:val="20"/>
              </w:rPr>
            </w:pPr>
            <w:r w:rsidRPr="00E83A4E">
              <w:rPr>
                <w:sz w:val="20"/>
                <w:szCs w:val="20"/>
              </w:rPr>
              <w:t>Quality Improvement</w:t>
            </w:r>
            <w:r w:rsidR="00C37891">
              <w:rPr>
                <w:sz w:val="20"/>
                <w:szCs w:val="20"/>
              </w:rPr>
              <w:t>-</w:t>
            </w:r>
            <w:r w:rsidRPr="00E83A4E">
              <w:rPr>
                <w:sz w:val="20"/>
                <w:szCs w:val="20"/>
              </w:rPr>
              <w:t xml:space="preserve"> Individual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14304F" w14:textId="4151D228" w:rsidR="00562B0D" w:rsidRPr="00E83A4E" w:rsidRDefault="008B396F" w:rsidP="00BB44BA">
            <w:pPr>
              <w:rPr>
                <w:sz w:val="20"/>
                <w:szCs w:val="20"/>
              </w:rPr>
            </w:pPr>
            <w:r w:rsidRPr="00E83A4E">
              <w:rPr>
                <w:sz w:val="20"/>
                <w:szCs w:val="20"/>
              </w:rPr>
              <w:t>10%</w:t>
            </w:r>
          </w:p>
        </w:tc>
      </w:tr>
      <w:tr w:rsidR="00C37891" w:rsidRPr="00BB44BA" w14:paraId="113EB27A"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3A40F416" w14:textId="073A8D41" w:rsidR="00C37891" w:rsidRPr="00E83A4E" w:rsidRDefault="3FCF5AF6" w:rsidP="00BB44BA">
            <w:pPr>
              <w:rPr>
                <w:sz w:val="20"/>
                <w:szCs w:val="20"/>
              </w:rPr>
            </w:pPr>
            <w:r w:rsidRPr="7611F42F">
              <w:rPr>
                <w:sz w:val="20"/>
                <w:szCs w:val="20"/>
              </w:rPr>
              <w:t>Quizzes (2) Mid-term and Final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8E0C050" w14:textId="1A4F6651" w:rsidR="00C37891" w:rsidRPr="00E83A4E" w:rsidRDefault="3FCF5AF6" w:rsidP="00BB44BA">
            <w:pPr>
              <w:rPr>
                <w:sz w:val="20"/>
                <w:szCs w:val="20"/>
              </w:rPr>
            </w:pPr>
            <w:r w:rsidRPr="7611F42F">
              <w:rPr>
                <w:sz w:val="20"/>
                <w:szCs w:val="20"/>
              </w:rPr>
              <w:t>1</w:t>
            </w:r>
            <w:r w:rsidR="008F780C">
              <w:rPr>
                <w:sz w:val="20"/>
                <w:szCs w:val="20"/>
              </w:rPr>
              <w:t>0</w:t>
            </w:r>
            <w:r w:rsidRPr="7611F42F">
              <w:rPr>
                <w:sz w:val="20"/>
                <w:szCs w:val="20"/>
              </w:rPr>
              <w:t>%</w:t>
            </w:r>
          </w:p>
        </w:tc>
      </w:tr>
      <w:tr w:rsidR="00B00784" w:rsidRPr="00BB44BA" w14:paraId="49743CB6"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72FA999B" w14:textId="014151C0" w:rsidR="00B00784" w:rsidRPr="7611F42F" w:rsidRDefault="00B00784" w:rsidP="00BB44BA">
            <w:pPr>
              <w:rPr>
                <w:sz w:val="20"/>
                <w:szCs w:val="20"/>
              </w:rPr>
            </w:pPr>
            <w:r>
              <w:rPr>
                <w:sz w:val="20"/>
                <w:szCs w:val="20"/>
              </w:rPr>
              <w:t>Participation in ZOOM classes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E3D522" w14:textId="517FEF9C" w:rsidR="00B00784" w:rsidRPr="7611F42F" w:rsidRDefault="008F780C" w:rsidP="00BB44BA">
            <w:pPr>
              <w:rPr>
                <w:sz w:val="20"/>
                <w:szCs w:val="20"/>
              </w:rPr>
            </w:pPr>
            <w:r>
              <w:rPr>
                <w:sz w:val="20"/>
                <w:szCs w:val="20"/>
              </w:rPr>
              <w:t>10</w:t>
            </w:r>
            <w:r w:rsidR="00B00784">
              <w:rPr>
                <w:sz w:val="20"/>
                <w:szCs w:val="20"/>
              </w:rPr>
              <w:t>%</w:t>
            </w:r>
          </w:p>
        </w:tc>
      </w:tr>
      <w:tr w:rsidR="00870DFA" w:rsidRPr="00BB44BA" w14:paraId="4D2C7CFF" w14:textId="77777777" w:rsidTr="7611F42F">
        <w:trPr>
          <w:trHeight w:val="20"/>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0EA13AD1" w14:textId="77777777" w:rsidR="00870DFA" w:rsidRPr="00E83A4E" w:rsidRDefault="00870DFA" w:rsidP="00BB44BA">
            <w:pPr>
              <w:rPr>
                <w:sz w:val="20"/>
                <w:szCs w:val="20"/>
              </w:rPr>
            </w:pPr>
            <w:r w:rsidRPr="00E83A4E">
              <w:rPr>
                <w:sz w:val="20"/>
                <w:szCs w:val="20"/>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5A16E0" w14:textId="77777777" w:rsidR="00870DFA" w:rsidRPr="00E83A4E" w:rsidRDefault="00870DFA" w:rsidP="00BB44BA">
            <w:pPr>
              <w:rPr>
                <w:sz w:val="20"/>
                <w:szCs w:val="20"/>
              </w:rPr>
            </w:pPr>
            <w:r w:rsidRPr="00E83A4E">
              <w:rPr>
                <w:sz w:val="20"/>
                <w:szCs w:val="20"/>
              </w:rPr>
              <w:t>100%</w:t>
            </w:r>
          </w:p>
        </w:tc>
      </w:tr>
    </w:tbl>
    <w:p w14:paraId="3D45F735" w14:textId="2A38CBD0" w:rsidR="009C7E8A" w:rsidRPr="00EF1117" w:rsidRDefault="009C7E8A" w:rsidP="009C7E8A">
      <w:pPr>
        <w:rPr>
          <w:b/>
          <w:sz w:val="20"/>
          <w:szCs w:val="20"/>
        </w:rPr>
      </w:pPr>
      <w:r w:rsidRPr="00EF1117">
        <w:rPr>
          <w:b/>
          <w:sz w:val="20"/>
          <w:szCs w:val="20"/>
        </w:rPr>
        <w:t>Grading Scale:</w:t>
      </w:r>
    </w:p>
    <w:p w14:paraId="40296F05" w14:textId="77777777" w:rsidR="009C7E8A" w:rsidRPr="00EF1117" w:rsidRDefault="009C7E8A" w:rsidP="009C7E8A">
      <w:pPr>
        <w:rPr>
          <w:sz w:val="20"/>
          <w:szCs w:val="20"/>
        </w:rPr>
      </w:pPr>
      <w:r w:rsidRPr="00EF1117">
        <w:rPr>
          <w:sz w:val="20"/>
          <w:szCs w:val="20"/>
        </w:rPr>
        <w:t>A</w:t>
      </w:r>
      <w:r w:rsidRPr="00EF1117">
        <w:rPr>
          <w:sz w:val="20"/>
          <w:szCs w:val="20"/>
        </w:rPr>
        <w:tab/>
      </w:r>
      <w:r w:rsidRPr="00EF1117">
        <w:rPr>
          <w:sz w:val="20"/>
          <w:szCs w:val="20"/>
        </w:rPr>
        <w:tab/>
        <w:t>94-100</w:t>
      </w:r>
    </w:p>
    <w:p w14:paraId="1094D73B" w14:textId="77777777" w:rsidR="009C7E8A" w:rsidRPr="00EF1117" w:rsidRDefault="009C7E8A" w:rsidP="009C7E8A">
      <w:pPr>
        <w:rPr>
          <w:sz w:val="20"/>
          <w:szCs w:val="20"/>
        </w:rPr>
      </w:pPr>
      <w:r w:rsidRPr="00EF1117">
        <w:rPr>
          <w:sz w:val="20"/>
          <w:szCs w:val="20"/>
        </w:rPr>
        <w:t>A-</w:t>
      </w:r>
      <w:r w:rsidRPr="00EF1117">
        <w:rPr>
          <w:sz w:val="20"/>
          <w:szCs w:val="20"/>
        </w:rPr>
        <w:tab/>
      </w:r>
      <w:r w:rsidRPr="00EF1117">
        <w:rPr>
          <w:sz w:val="20"/>
          <w:szCs w:val="20"/>
        </w:rPr>
        <w:tab/>
        <w:t>90-93</w:t>
      </w:r>
    </w:p>
    <w:p w14:paraId="39119FB1" w14:textId="77777777" w:rsidR="009C7E8A" w:rsidRPr="00EF1117" w:rsidRDefault="009C7E8A" w:rsidP="009C7E8A">
      <w:pPr>
        <w:rPr>
          <w:sz w:val="20"/>
          <w:szCs w:val="20"/>
        </w:rPr>
      </w:pPr>
      <w:r w:rsidRPr="00EF1117">
        <w:rPr>
          <w:sz w:val="20"/>
          <w:szCs w:val="20"/>
        </w:rPr>
        <w:t>B+</w:t>
      </w:r>
      <w:r w:rsidRPr="00EF1117">
        <w:rPr>
          <w:sz w:val="20"/>
          <w:szCs w:val="20"/>
        </w:rPr>
        <w:tab/>
      </w:r>
      <w:r w:rsidRPr="00EF1117">
        <w:rPr>
          <w:sz w:val="20"/>
          <w:szCs w:val="20"/>
        </w:rPr>
        <w:tab/>
        <w:t>87-89</w:t>
      </w:r>
    </w:p>
    <w:p w14:paraId="7428180C" w14:textId="77777777" w:rsidR="009C7E8A" w:rsidRPr="00EF1117" w:rsidRDefault="009C7E8A" w:rsidP="009C7E8A">
      <w:pPr>
        <w:rPr>
          <w:sz w:val="20"/>
          <w:szCs w:val="20"/>
        </w:rPr>
      </w:pPr>
      <w:r w:rsidRPr="00EF1117">
        <w:rPr>
          <w:sz w:val="20"/>
          <w:szCs w:val="20"/>
        </w:rPr>
        <w:t>B</w:t>
      </w:r>
      <w:r w:rsidRPr="00EF1117">
        <w:rPr>
          <w:sz w:val="20"/>
          <w:szCs w:val="20"/>
        </w:rPr>
        <w:tab/>
      </w:r>
      <w:r w:rsidRPr="00EF1117">
        <w:rPr>
          <w:sz w:val="20"/>
          <w:szCs w:val="20"/>
        </w:rPr>
        <w:tab/>
        <w:t>84-86</w:t>
      </w:r>
    </w:p>
    <w:p w14:paraId="412F80E4" w14:textId="77777777" w:rsidR="009C7E8A" w:rsidRPr="00EF1117" w:rsidRDefault="009C7E8A" w:rsidP="009C7E8A">
      <w:pPr>
        <w:rPr>
          <w:sz w:val="20"/>
          <w:szCs w:val="20"/>
        </w:rPr>
      </w:pPr>
      <w:r w:rsidRPr="00EF1117">
        <w:rPr>
          <w:sz w:val="20"/>
          <w:szCs w:val="20"/>
        </w:rPr>
        <w:t>B-</w:t>
      </w:r>
      <w:r w:rsidRPr="00EF1117">
        <w:rPr>
          <w:sz w:val="20"/>
          <w:szCs w:val="20"/>
        </w:rPr>
        <w:tab/>
      </w:r>
      <w:r w:rsidRPr="00EF1117">
        <w:rPr>
          <w:sz w:val="20"/>
          <w:szCs w:val="20"/>
        </w:rPr>
        <w:tab/>
        <w:t>80-83</w:t>
      </w:r>
    </w:p>
    <w:p w14:paraId="56708078" w14:textId="77777777" w:rsidR="009C7E8A" w:rsidRPr="00EF1117" w:rsidRDefault="009C7E8A" w:rsidP="009C7E8A">
      <w:pPr>
        <w:rPr>
          <w:sz w:val="20"/>
          <w:szCs w:val="20"/>
        </w:rPr>
      </w:pPr>
      <w:r w:rsidRPr="00EF1117">
        <w:rPr>
          <w:sz w:val="20"/>
          <w:szCs w:val="20"/>
        </w:rPr>
        <w:t>C+</w:t>
      </w:r>
      <w:r w:rsidRPr="00EF1117">
        <w:rPr>
          <w:sz w:val="20"/>
          <w:szCs w:val="20"/>
        </w:rPr>
        <w:tab/>
      </w:r>
      <w:r w:rsidRPr="00EF1117">
        <w:rPr>
          <w:sz w:val="20"/>
          <w:szCs w:val="20"/>
        </w:rPr>
        <w:tab/>
        <w:t>77-79</w:t>
      </w:r>
    </w:p>
    <w:p w14:paraId="34FD6D09" w14:textId="77777777" w:rsidR="009C7E8A" w:rsidRPr="00EF1117" w:rsidRDefault="009C7E8A" w:rsidP="009C7E8A">
      <w:pPr>
        <w:rPr>
          <w:sz w:val="20"/>
          <w:szCs w:val="20"/>
        </w:rPr>
      </w:pPr>
      <w:r w:rsidRPr="00EF1117">
        <w:rPr>
          <w:sz w:val="20"/>
          <w:szCs w:val="20"/>
        </w:rPr>
        <w:t>C</w:t>
      </w:r>
      <w:r w:rsidRPr="00EF1117">
        <w:rPr>
          <w:sz w:val="20"/>
          <w:szCs w:val="20"/>
        </w:rPr>
        <w:tab/>
      </w:r>
      <w:r w:rsidRPr="00EF1117">
        <w:rPr>
          <w:sz w:val="20"/>
          <w:szCs w:val="20"/>
        </w:rPr>
        <w:tab/>
        <w:t>74-76</w:t>
      </w:r>
    </w:p>
    <w:p w14:paraId="794CCC41" w14:textId="77777777" w:rsidR="009C7E8A" w:rsidRPr="00EF1117" w:rsidRDefault="009C7E8A" w:rsidP="009C7E8A">
      <w:pPr>
        <w:rPr>
          <w:sz w:val="20"/>
          <w:szCs w:val="20"/>
        </w:rPr>
      </w:pPr>
      <w:r w:rsidRPr="00EF1117">
        <w:rPr>
          <w:sz w:val="20"/>
          <w:szCs w:val="20"/>
        </w:rPr>
        <w:t>C-</w:t>
      </w:r>
      <w:r w:rsidRPr="00EF1117">
        <w:rPr>
          <w:sz w:val="20"/>
          <w:szCs w:val="20"/>
        </w:rPr>
        <w:tab/>
      </w:r>
      <w:r w:rsidRPr="00EF1117">
        <w:rPr>
          <w:sz w:val="20"/>
          <w:szCs w:val="20"/>
        </w:rPr>
        <w:tab/>
        <w:t>70-73</w:t>
      </w:r>
    </w:p>
    <w:p w14:paraId="1244DF97" w14:textId="77777777" w:rsidR="009C7E8A" w:rsidRPr="00EF1117" w:rsidRDefault="009C7E8A" w:rsidP="009C7E8A">
      <w:pPr>
        <w:rPr>
          <w:sz w:val="20"/>
          <w:szCs w:val="20"/>
        </w:rPr>
      </w:pPr>
      <w:r w:rsidRPr="00EF1117">
        <w:rPr>
          <w:sz w:val="20"/>
          <w:szCs w:val="20"/>
        </w:rPr>
        <w:t>D+</w:t>
      </w:r>
      <w:r w:rsidRPr="00EF1117">
        <w:rPr>
          <w:sz w:val="20"/>
          <w:szCs w:val="20"/>
        </w:rPr>
        <w:tab/>
      </w:r>
      <w:r w:rsidRPr="00EF1117">
        <w:rPr>
          <w:sz w:val="20"/>
          <w:szCs w:val="20"/>
        </w:rPr>
        <w:tab/>
        <w:t>67-69</w:t>
      </w:r>
    </w:p>
    <w:p w14:paraId="77424EA3" w14:textId="77777777" w:rsidR="009C7E8A" w:rsidRPr="00EF1117" w:rsidRDefault="009C7E8A" w:rsidP="009C7E8A">
      <w:pPr>
        <w:rPr>
          <w:sz w:val="20"/>
          <w:szCs w:val="20"/>
        </w:rPr>
      </w:pPr>
      <w:r w:rsidRPr="00EF1117">
        <w:rPr>
          <w:sz w:val="20"/>
          <w:szCs w:val="20"/>
        </w:rPr>
        <w:t>D</w:t>
      </w:r>
      <w:r w:rsidRPr="00EF1117">
        <w:rPr>
          <w:sz w:val="20"/>
          <w:szCs w:val="20"/>
        </w:rPr>
        <w:tab/>
      </w:r>
      <w:r w:rsidRPr="00EF1117">
        <w:rPr>
          <w:sz w:val="20"/>
          <w:szCs w:val="20"/>
        </w:rPr>
        <w:tab/>
        <w:t>64-66</w:t>
      </w:r>
    </w:p>
    <w:p w14:paraId="45CFB88D" w14:textId="77777777" w:rsidR="003C6BDA" w:rsidRPr="00EF1117" w:rsidRDefault="009C7E8A" w:rsidP="009C7E8A">
      <w:pPr>
        <w:rPr>
          <w:sz w:val="20"/>
          <w:szCs w:val="20"/>
        </w:rPr>
      </w:pPr>
      <w:r w:rsidRPr="00EF1117">
        <w:rPr>
          <w:sz w:val="20"/>
          <w:szCs w:val="20"/>
        </w:rPr>
        <w:t>F</w:t>
      </w:r>
      <w:r w:rsidRPr="00EF1117">
        <w:rPr>
          <w:sz w:val="20"/>
          <w:szCs w:val="20"/>
        </w:rPr>
        <w:tab/>
      </w:r>
      <w:r w:rsidRPr="00EF1117">
        <w:rPr>
          <w:sz w:val="20"/>
          <w:szCs w:val="20"/>
        </w:rPr>
        <w:tab/>
        <w:t>&lt;64</w:t>
      </w:r>
    </w:p>
    <w:p w14:paraId="1B491C3E" w14:textId="1118C662" w:rsidR="00812180" w:rsidRPr="00BB44BA" w:rsidRDefault="00D37F6E" w:rsidP="00812180">
      <w:pPr>
        <w:rPr>
          <w:sz w:val="20"/>
          <w:szCs w:val="20"/>
        </w:rPr>
      </w:pPr>
      <w:r>
        <w:rPr>
          <w:b/>
          <w:sz w:val="20"/>
          <w:szCs w:val="20"/>
        </w:rPr>
        <w:lastRenderedPageBreak/>
        <w:t>L</w:t>
      </w:r>
      <w:r w:rsidR="00812180" w:rsidRPr="00BB44BA">
        <w:rPr>
          <w:b/>
          <w:sz w:val="20"/>
          <w:szCs w:val="20"/>
        </w:rPr>
        <w:t xml:space="preserve">ate </w:t>
      </w:r>
      <w:r w:rsidR="00547C08" w:rsidRPr="00BB44BA">
        <w:rPr>
          <w:b/>
          <w:sz w:val="20"/>
          <w:szCs w:val="20"/>
        </w:rPr>
        <w:t>assignments:</w:t>
      </w:r>
      <w:r w:rsidR="00812180" w:rsidRPr="00BB44BA">
        <w:rPr>
          <w:b/>
          <w:sz w:val="20"/>
          <w:szCs w:val="20"/>
        </w:rPr>
        <w:t xml:space="preserve"> </w:t>
      </w:r>
      <w:r w:rsidR="00812180" w:rsidRPr="00BB44BA">
        <w:rPr>
          <w:b/>
          <w:i/>
          <w:sz w:val="20"/>
          <w:szCs w:val="20"/>
        </w:rPr>
        <w:t xml:space="preserve"> </w:t>
      </w:r>
      <w:r w:rsidR="00812180" w:rsidRPr="00BB44BA">
        <w:rPr>
          <w:sz w:val="20"/>
          <w:szCs w:val="20"/>
        </w:rPr>
        <w:t>Late assignments will be docked 5% each overdue day, including weekends</w:t>
      </w:r>
      <w:r w:rsidR="00B560AE">
        <w:rPr>
          <w:sz w:val="20"/>
          <w:szCs w:val="20"/>
        </w:rPr>
        <w:t xml:space="preserve"> unless arrangements have been made with the instructor before due date</w:t>
      </w:r>
      <w:r w:rsidR="00812180" w:rsidRPr="00BB44BA">
        <w:rPr>
          <w:sz w:val="20"/>
          <w:szCs w:val="20"/>
        </w:rPr>
        <w:t xml:space="preserve">. </w:t>
      </w:r>
    </w:p>
    <w:p w14:paraId="5ECD2700" w14:textId="77777777" w:rsidR="00AE65CE" w:rsidRPr="00BB44BA" w:rsidRDefault="00AE65CE" w:rsidP="00812180">
      <w:pPr>
        <w:rPr>
          <w:b/>
          <w:sz w:val="20"/>
          <w:szCs w:val="20"/>
        </w:rPr>
      </w:pPr>
    </w:p>
    <w:p w14:paraId="7F5E18D7" w14:textId="65855A8B" w:rsidR="00AE65CE" w:rsidRPr="00BB44BA" w:rsidRDefault="00AE65CE" w:rsidP="00812180">
      <w:pPr>
        <w:rPr>
          <w:b/>
          <w:sz w:val="20"/>
          <w:szCs w:val="20"/>
        </w:rPr>
      </w:pPr>
      <w:r w:rsidRPr="00BB44BA">
        <w:rPr>
          <w:b/>
          <w:sz w:val="20"/>
          <w:szCs w:val="20"/>
        </w:rPr>
        <w:t xml:space="preserve">Directions for all assignments will be provided in </w:t>
      </w:r>
      <w:r w:rsidR="008F091E">
        <w:rPr>
          <w:b/>
          <w:sz w:val="20"/>
          <w:szCs w:val="20"/>
        </w:rPr>
        <w:t>Canvas</w:t>
      </w:r>
      <w:r w:rsidRPr="00BB44BA">
        <w:rPr>
          <w:b/>
          <w:sz w:val="20"/>
          <w:szCs w:val="20"/>
        </w:rPr>
        <w:t xml:space="preserve">.  Assignments are to be submitted into the appropriate </w:t>
      </w:r>
      <w:r w:rsidR="008F091E">
        <w:rPr>
          <w:b/>
          <w:sz w:val="20"/>
          <w:szCs w:val="20"/>
        </w:rPr>
        <w:t>Canvas Assignment Link</w:t>
      </w:r>
      <w:r w:rsidRPr="00BB44BA">
        <w:rPr>
          <w:b/>
          <w:sz w:val="20"/>
          <w:szCs w:val="20"/>
        </w:rPr>
        <w:t xml:space="preserve"> by the due date unless otherwise specified.  Further directions will be provided in class.</w:t>
      </w:r>
    </w:p>
    <w:p w14:paraId="57EBFB3F" w14:textId="77777777" w:rsidR="00AE65CE" w:rsidRPr="00BB44BA" w:rsidRDefault="00AE65CE" w:rsidP="00812180">
      <w:pPr>
        <w:rPr>
          <w:b/>
          <w:sz w:val="20"/>
          <w:szCs w:val="20"/>
        </w:rPr>
      </w:pPr>
    </w:p>
    <w:p w14:paraId="13128591" w14:textId="77777777" w:rsidR="00EF1117" w:rsidRDefault="00EF1117" w:rsidP="007C35B2">
      <w:pPr>
        <w:rPr>
          <w:b/>
          <w:sz w:val="20"/>
          <w:szCs w:val="20"/>
        </w:rPr>
      </w:pPr>
    </w:p>
    <w:p w14:paraId="489AD1CF" w14:textId="77777777" w:rsidR="007C35B2" w:rsidRPr="00BB44BA" w:rsidRDefault="007C35B2" w:rsidP="007C35B2">
      <w:pPr>
        <w:rPr>
          <w:sz w:val="20"/>
          <w:szCs w:val="20"/>
        </w:rPr>
      </w:pPr>
      <w:r w:rsidRPr="00BB44BA">
        <w:rPr>
          <w:b/>
          <w:sz w:val="20"/>
          <w:szCs w:val="20"/>
        </w:rPr>
        <w:t xml:space="preserve">Turnitin: </w:t>
      </w:r>
    </w:p>
    <w:p w14:paraId="766FCCA2" w14:textId="77777777" w:rsidR="007C35B2" w:rsidRPr="00BB44BA" w:rsidRDefault="007C35B2" w:rsidP="007C35B2">
      <w:pPr>
        <w:rPr>
          <w:sz w:val="20"/>
          <w:szCs w:val="20"/>
        </w:rPr>
      </w:pPr>
      <w:r w:rsidRPr="00BB44BA">
        <w:rPr>
          <w:sz w:val="20"/>
          <w:szCs w:val="20"/>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w:t>
      </w:r>
      <w:proofErr w:type="gramStart"/>
      <w:r w:rsidRPr="00BB44BA">
        <w:rPr>
          <w:sz w:val="20"/>
          <w:szCs w:val="20"/>
        </w:rPr>
        <w:t>submitted</w:t>
      </w:r>
      <w:proofErr w:type="gramEnd"/>
      <w:r w:rsidRPr="00BB44BA">
        <w:rPr>
          <w:sz w:val="20"/>
          <w:szCs w:val="20"/>
        </w:rPr>
        <w:t xml:space="preserve"> and an originality report will be produced. Papers with an originality report over 18% need revisions and citation corrections to bring the count below this number. Reports can take several hours to </w:t>
      </w:r>
      <w:proofErr w:type="gramStart"/>
      <w:r w:rsidRPr="00BB44BA">
        <w:rPr>
          <w:sz w:val="20"/>
          <w:szCs w:val="20"/>
        </w:rPr>
        <w:t>generate,</w:t>
      </w:r>
      <w:proofErr w:type="gramEnd"/>
      <w:r w:rsidRPr="00BB44BA">
        <w:rPr>
          <w:sz w:val="20"/>
          <w:szCs w:val="20"/>
        </w:rPr>
        <w:t xml:space="preserve"> therefore time must be built in to make necessary revisions before the paper due date. </w:t>
      </w:r>
    </w:p>
    <w:p w14:paraId="3A0A6C45" w14:textId="77777777" w:rsidR="00C95DF3" w:rsidRPr="00BB44BA" w:rsidRDefault="00C95DF3" w:rsidP="00483E27">
      <w:pPr>
        <w:rPr>
          <w:sz w:val="20"/>
          <w:szCs w:val="20"/>
        </w:rPr>
      </w:pPr>
    </w:p>
    <w:p w14:paraId="3CE87200" w14:textId="77777777" w:rsidR="00E27C30" w:rsidRPr="00BB44BA" w:rsidRDefault="00547C08" w:rsidP="00EE6E0F">
      <w:pPr>
        <w:rPr>
          <w:b/>
          <w:sz w:val="20"/>
          <w:szCs w:val="20"/>
        </w:rPr>
      </w:pPr>
      <w:r w:rsidRPr="00BB44BA">
        <w:rPr>
          <w:b/>
          <w:sz w:val="20"/>
          <w:szCs w:val="20"/>
        </w:rPr>
        <w:t>POLICIES</w:t>
      </w:r>
    </w:p>
    <w:p w14:paraId="3C6A4929" w14:textId="77777777" w:rsidR="00157939" w:rsidRPr="00BB44BA" w:rsidRDefault="00157939" w:rsidP="00EE6E0F">
      <w:pPr>
        <w:rPr>
          <w:b/>
          <w:sz w:val="20"/>
          <w:szCs w:val="20"/>
        </w:rPr>
      </w:pPr>
    </w:p>
    <w:p w14:paraId="56BF5BC4" w14:textId="77777777" w:rsidR="00B95EF6" w:rsidRPr="00BB44BA" w:rsidRDefault="00B95EF6" w:rsidP="00B95EF6">
      <w:pPr>
        <w:rPr>
          <w:b/>
          <w:bCs/>
          <w:sz w:val="20"/>
          <w:szCs w:val="20"/>
          <w:lang w:eastAsia="zh-CN"/>
        </w:rPr>
      </w:pPr>
      <w:r>
        <w:rPr>
          <w:b/>
          <w:bCs/>
          <w:sz w:val="20"/>
          <w:szCs w:val="20"/>
          <w:lang w:eastAsia="zh-CN"/>
        </w:rPr>
        <w:t xml:space="preserve">ZOOM and Email </w:t>
      </w:r>
      <w:r w:rsidRPr="00BB44BA">
        <w:rPr>
          <w:b/>
          <w:bCs/>
          <w:sz w:val="20"/>
          <w:szCs w:val="20"/>
          <w:lang w:eastAsia="zh-CN"/>
        </w:rPr>
        <w:t>Netiquette</w:t>
      </w:r>
    </w:p>
    <w:p w14:paraId="06305622" w14:textId="75DD0129" w:rsidR="00B95EF6" w:rsidRDefault="00B95EF6" w:rsidP="00B95EF6">
      <w:pPr>
        <w:rPr>
          <w:bCs/>
          <w:sz w:val="20"/>
          <w:szCs w:val="20"/>
          <w:lang w:eastAsia="zh-CN"/>
        </w:rPr>
      </w:pPr>
      <w:r>
        <w:rPr>
          <w:bCs/>
          <w:sz w:val="20"/>
          <w:szCs w:val="20"/>
          <w:lang w:eastAsia="zh-CN"/>
        </w:rPr>
        <w:t xml:space="preserve">For ZOOM Classes, all students will have audio and visual capabilities.  </w:t>
      </w:r>
      <w:r w:rsidR="008425B0">
        <w:rPr>
          <w:bCs/>
          <w:sz w:val="20"/>
          <w:szCs w:val="20"/>
          <w:lang w:eastAsia="zh-CN"/>
        </w:rPr>
        <w:t xml:space="preserve">Ensure interruptions are </w:t>
      </w:r>
      <w:r w:rsidR="00C5392D">
        <w:rPr>
          <w:bCs/>
          <w:sz w:val="20"/>
          <w:szCs w:val="20"/>
          <w:lang w:eastAsia="zh-CN"/>
        </w:rPr>
        <w:t>limited.   I</w:t>
      </w:r>
      <w:r w:rsidR="00941092">
        <w:rPr>
          <w:bCs/>
          <w:sz w:val="20"/>
          <w:szCs w:val="20"/>
          <w:lang w:eastAsia="zh-CN"/>
        </w:rPr>
        <w:t xml:space="preserve"> suggest you choose a room with a door where you have privacy for the class. </w:t>
      </w:r>
      <w:r w:rsidR="00FA077D">
        <w:rPr>
          <w:bCs/>
          <w:sz w:val="20"/>
          <w:szCs w:val="20"/>
          <w:lang w:eastAsia="zh-CN"/>
        </w:rPr>
        <w:t xml:space="preserve">Also, make sure you are appropriately dressed (no pajamas) and are in an appropriate setting (not in your bed).  </w:t>
      </w:r>
      <w:r>
        <w:rPr>
          <w:bCs/>
          <w:sz w:val="20"/>
          <w:szCs w:val="20"/>
          <w:lang w:eastAsia="zh-CN"/>
        </w:rPr>
        <w:t xml:space="preserve">The expectation is that the students will mute microphones upon entering the class.  Video should remain on during the entire class time.  Use the Chat feature to ask questions or make comments.  The instructor will be checking this throughout the class.  All breakout groups should stay focused on the topic and should communicate if they have a question through the chat feature.  The instructor will join breakout groups without notice.  </w:t>
      </w:r>
    </w:p>
    <w:p w14:paraId="0765075C" w14:textId="77777777" w:rsidR="00B95EF6" w:rsidRDefault="00B95EF6" w:rsidP="00B95EF6">
      <w:pPr>
        <w:rPr>
          <w:bCs/>
          <w:sz w:val="20"/>
          <w:szCs w:val="20"/>
          <w:lang w:eastAsia="zh-CN"/>
        </w:rPr>
      </w:pPr>
    </w:p>
    <w:p w14:paraId="49D7FFF4" w14:textId="77777777" w:rsidR="00B95EF6" w:rsidRPr="00BB44BA" w:rsidRDefault="00B95EF6" w:rsidP="00B95EF6">
      <w:pPr>
        <w:rPr>
          <w:bCs/>
          <w:sz w:val="20"/>
          <w:szCs w:val="20"/>
          <w:lang w:eastAsia="zh-CN"/>
        </w:rPr>
      </w:pPr>
      <w:r>
        <w:rPr>
          <w:bCs/>
          <w:sz w:val="20"/>
          <w:szCs w:val="20"/>
          <w:lang w:eastAsia="zh-CN"/>
        </w:rPr>
        <w:t>In addition, a</w:t>
      </w:r>
      <w:r w:rsidRPr="00BB44BA">
        <w:rPr>
          <w:bCs/>
          <w:sz w:val="20"/>
          <w:szCs w:val="20"/>
          <w:lang w:eastAsia="zh-CN"/>
        </w:rPr>
        <w:t xml:space="preserve">ll members of the class are expected to follow the rules of common courtesy with all online correspondence. Be careful of the tone and content of online communication. Without facial expressions and voice inflections, misunderstandings can </w:t>
      </w:r>
      <w:proofErr w:type="gramStart"/>
      <w:r w:rsidRPr="00BB44BA">
        <w:rPr>
          <w:bCs/>
          <w:sz w:val="20"/>
          <w:szCs w:val="20"/>
          <w:lang w:eastAsia="zh-CN"/>
        </w:rPr>
        <w:t>occur</w:t>
      </w:r>
      <w:proofErr w:type="gramEnd"/>
      <w:r w:rsidRPr="00BB44BA">
        <w:rPr>
          <w:bCs/>
          <w:sz w:val="20"/>
          <w:szCs w:val="20"/>
          <w:lang w:eastAsia="zh-CN"/>
        </w:rPr>
        <w:t xml:space="preserve"> and the comments can be deemed as inappropriate or offensive.  Unacceptable online conduct includes, but is not limited to, postings that are racist, derogatory, inflammatory, condescending, rude or in any way offensive.   Persistent abuse of online etiquette may result in disciplinary action. </w:t>
      </w:r>
    </w:p>
    <w:p w14:paraId="7E8321EE" w14:textId="07B9B60E" w:rsidR="00B95EF6" w:rsidRDefault="00000000" w:rsidP="00B95EF6">
      <w:pPr>
        <w:rPr>
          <w:bCs/>
          <w:sz w:val="20"/>
          <w:szCs w:val="20"/>
          <w:lang w:eastAsia="zh-CN"/>
        </w:rPr>
      </w:pPr>
      <w:hyperlink r:id="rId6" w:tgtFrame="_blank" w:history="1">
        <w:r w:rsidR="00B95EF6" w:rsidRPr="00BB44BA">
          <w:rPr>
            <w:rStyle w:val="Hyperlink"/>
            <w:bCs/>
            <w:sz w:val="20"/>
            <w:szCs w:val="20"/>
            <w:lang w:eastAsia="zh-CN"/>
          </w:rPr>
          <w:t>The Core Rules of </w:t>
        </w:r>
      </w:hyperlink>
      <w:r w:rsidR="00B95EF6" w:rsidRPr="00BB44BA">
        <w:rPr>
          <w:bCs/>
          <w:sz w:val="20"/>
          <w:szCs w:val="20"/>
          <w:lang w:eastAsia="zh-CN"/>
        </w:rPr>
        <w:t>Netiquette (</w:t>
      </w:r>
      <w:hyperlink r:id="rId7" w:tgtFrame="_blank" w:history="1">
        <w:r w:rsidR="00B95EF6" w:rsidRPr="00BB44BA">
          <w:rPr>
            <w:rStyle w:val="Hyperlink"/>
            <w:bCs/>
            <w:sz w:val="20"/>
            <w:szCs w:val="20"/>
            <w:lang w:eastAsia="zh-CN"/>
          </w:rPr>
          <w:t>http://www.albion.com/netiquette/corerules.html</w:t>
        </w:r>
      </w:hyperlink>
      <w:r w:rsidR="00B95EF6" w:rsidRPr="00BB44BA">
        <w:rPr>
          <w:bCs/>
          <w:sz w:val="20"/>
          <w:szCs w:val="20"/>
          <w:lang w:eastAsia="zh-CN"/>
        </w:rPr>
        <w:t xml:space="preserve">). </w:t>
      </w:r>
    </w:p>
    <w:p w14:paraId="7A89DDAC" w14:textId="77777777" w:rsidR="00B95EF6" w:rsidRPr="00BB44BA" w:rsidRDefault="00B95EF6" w:rsidP="00B95EF6">
      <w:pPr>
        <w:rPr>
          <w:bCs/>
          <w:sz w:val="20"/>
          <w:szCs w:val="20"/>
          <w:lang w:eastAsia="zh-CN"/>
        </w:rPr>
      </w:pPr>
    </w:p>
    <w:p w14:paraId="195CED6D" w14:textId="77777777" w:rsidR="00EE6E0F" w:rsidRPr="00BB44BA" w:rsidRDefault="00EE6E0F" w:rsidP="00CB73EF">
      <w:pPr>
        <w:rPr>
          <w:b/>
          <w:sz w:val="20"/>
          <w:szCs w:val="20"/>
        </w:rPr>
      </w:pPr>
      <w:r w:rsidRPr="00BB44BA">
        <w:rPr>
          <w:b/>
          <w:sz w:val="20"/>
          <w:szCs w:val="20"/>
        </w:rPr>
        <w:t>Academic Integrity</w:t>
      </w:r>
    </w:p>
    <w:p w14:paraId="1ECC62F4" w14:textId="77777777" w:rsidR="00EE6E0F" w:rsidRPr="00BB44BA" w:rsidRDefault="00EE6E0F" w:rsidP="00EE6E0F">
      <w:pPr>
        <w:rPr>
          <w:bCs/>
          <w:sz w:val="20"/>
          <w:szCs w:val="20"/>
          <w:lang w:eastAsia="zh-CN"/>
        </w:rPr>
      </w:pPr>
      <w:r w:rsidRPr="00BB44BA">
        <w:rPr>
          <w:sz w:val="20"/>
          <w:szCs w:val="20"/>
          <w:lang w:eastAsia="zh-CN"/>
        </w:rPr>
        <w:t xml:space="preserve">The board of regents, administrators, faculty, academic staff and students </w:t>
      </w:r>
      <w:proofErr w:type="gramStart"/>
      <w:r w:rsidRPr="00BB44BA">
        <w:rPr>
          <w:sz w:val="20"/>
          <w:szCs w:val="20"/>
          <w:lang w:eastAsia="zh-CN"/>
        </w:rPr>
        <w:t>of</w:t>
      </w:r>
      <w:proofErr w:type="gramEnd"/>
      <w:r w:rsidRPr="00BB44BA">
        <w:rPr>
          <w:sz w:val="20"/>
          <w:szCs w:val="20"/>
          <w:lang w:eastAsia="zh-CN"/>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(Excerpt from </w:t>
      </w:r>
      <w:r w:rsidRPr="00BB44BA">
        <w:rPr>
          <w:bCs/>
          <w:sz w:val="20"/>
          <w:szCs w:val="20"/>
          <w:lang w:eastAsia="zh-CN"/>
        </w:rPr>
        <w:t>UWSP 14.01 STATEMENT OF PRINCIPLES</w:t>
      </w:r>
      <w:r w:rsidR="000200FE" w:rsidRPr="00BB44BA">
        <w:rPr>
          <w:bCs/>
          <w:sz w:val="20"/>
          <w:szCs w:val="20"/>
          <w:lang w:eastAsia="zh-CN"/>
        </w:rPr>
        <w:t xml:space="preserve">). Refer to the following website for the entire policy, including </w:t>
      </w:r>
      <w:r w:rsidRPr="00BB44BA">
        <w:rPr>
          <w:bCs/>
          <w:sz w:val="20"/>
          <w:szCs w:val="20"/>
          <w:lang w:eastAsia="zh-CN"/>
        </w:rPr>
        <w:t>information on consequences of violating academic integrity</w:t>
      </w:r>
      <w:r w:rsidR="000200FE" w:rsidRPr="00BB44BA">
        <w:rPr>
          <w:bCs/>
          <w:sz w:val="20"/>
          <w:szCs w:val="20"/>
          <w:lang w:eastAsia="zh-CN"/>
        </w:rPr>
        <w:t xml:space="preserve">: </w:t>
      </w:r>
      <w:hyperlink r:id="rId8" w:history="1">
        <w:r w:rsidR="000200FE" w:rsidRPr="00BB44BA">
          <w:rPr>
            <w:rStyle w:val="Hyperlink"/>
            <w:bCs/>
            <w:sz w:val="20"/>
            <w:szCs w:val="20"/>
            <w:lang w:eastAsia="zh-CN"/>
          </w:rPr>
          <w:t>http://www.uwsp.edu/accreditation/docs/SA_PU_250.04.pdf</w:t>
        </w:r>
      </w:hyperlink>
      <w:r w:rsidR="000200FE" w:rsidRPr="00BB44BA">
        <w:rPr>
          <w:bCs/>
          <w:sz w:val="20"/>
          <w:szCs w:val="20"/>
          <w:lang w:eastAsia="zh-CN"/>
        </w:rPr>
        <w:t xml:space="preserve"> </w:t>
      </w:r>
    </w:p>
    <w:p w14:paraId="21FCE05E" w14:textId="77777777" w:rsidR="00547C08" w:rsidRPr="00BB44BA" w:rsidRDefault="00547C08" w:rsidP="00EE6E0F">
      <w:pPr>
        <w:rPr>
          <w:bCs/>
          <w:sz w:val="20"/>
          <w:szCs w:val="20"/>
          <w:lang w:eastAsia="zh-CN"/>
        </w:rPr>
      </w:pPr>
    </w:p>
    <w:p w14:paraId="7D3832B0" w14:textId="77777777" w:rsidR="00EE6E0F" w:rsidRPr="00BB44BA" w:rsidRDefault="00EE6E0F" w:rsidP="00EE6E0F">
      <w:pPr>
        <w:rPr>
          <w:b/>
          <w:bCs/>
          <w:sz w:val="20"/>
          <w:szCs w:val="20"/>
          <w:lang w:eastAsia="zh-CN"/>
        </w:rPr>
      </w:pPr>
      <w:r w:rsidRPr="00BB44BA">
        <w:rPr>
          <w:b/>
          <w:bCs/>
          <w:sz w:val="20"/>
          <w:szCs w:val="20"/>
          <w:lang w:eastAsia="zh-CN"/>
        </w:rPr>
        <w:t xml:space="preserve">Academic Accommodations </w:t>
      </w:r>
    </w:p>
    <w:p w14:paraId="6FFD8125" w14:textId="77777777" w:rsidR="00EE6E0F" w:rsidRPr="00BB44BA" w:rsidRDefault="00EE6E0F" w:rsidP="00EE6E0F">
      <w:pPr>
        <w:rPr>
          <w:bCs/>
          <w:sz w:val="20"/>
          <w:szCs w:val="20"/>
          <w:lang w:eastAsia="zh-CN"/>
        </w:rPr>
      </w:pPr>
      <w:r w:rsidRPr="00BB44BA">
        <w:rPr>
          <w:bCs/>
          <w:sz w:val="20"/>
          <w:szCs w:val="20"/>
          <w:lang w:eastAsia="zh-CN"/>
        </w:rPr>
        <w:t xml:space="preserve">Support services are available for students with disabilities. Any student who has a disability and </w:t>
      </w:r>
      <w:proofErr w:type="gramStart"/>
      <w:r w:rsidRPr="00BB44BA">
        <w:rPr>
          <w:bCs/>
          <w:sz w:val="20"/>
          <w:szCs w:val="20"/>
          <w:lang w:eastAsia="zh-CN"/>
        </w:rPr>
        <w:t>is in need of</w:t>
      </w:r>
      <w:proofErr w:type="gramEnd"/>
      <w:r w:rsidRPr="00BB44BA">
        <w:rPr>
          <w:bCs/>
          <w:sz w:val="20"/>
          <w:szCs w:val="20"/>
          <w:lang w:eastAsia="zh-CN"/>
        </w:rPr>
        <w:t xml:space="preserve"> classroom and/or exam accommodations, please </w:t>
      </w:r>
      <w:r w:rsidR="00436297" w:rsidRPr="00BB44BA">
        <w:rPr>
          <w:bCs/>
          <w:sz w:val="20"/>
          <w:szCs w:val="20"/>
          <w:lang w:eastAsia="zh-CN"/>
        </w:rPr>
        <w:t>discuss with the instructor and contact</w:t>
      </w:r>
      <w:r w:rsidRPr="00BB44BA">
        <w:rPr>
          <w:bCs/>
          <w:sz w:val="20"/>
          <w:szCs w:val="20"/>
          <w:lang w:eastAsia="zh-CN"/>
        </w:rPr>
        <w:t xml:space="preserve"> the </w:t>
      </w:r>
      <w:r w:rsidR="00436297" w:rsidRPr="00BB44BA">
        <w:rPr>
          <w:bCs/>
          <w:sz w:val="20"/>
          <w:szCs w:val="20"/>
          <w:lang w:eastAsia="zh-CN"/>
        </w:rPr>
        <w:t xml:space="preserve">campus </w:t>
      </w:r>
      <w:r w:rsidRPr="00BB44BA">
        <w:rPr>
          <w:bCs/>
          <w:sz w:val="20"/>
          <w:szCs w:val="20"/>
          <w:lang w:eastAsia="zh-CN"/>
        </w:rPr>
        <w:t>Office of Disability Services</w:t>
      </w:r>
      <w:r w:rsidR="00436297" w:rsidRPr="00BB44BA">
        <w:rPr>
          <w:bCs/>
          <w:sz w:val="20"/>
          <w:szCs w:val="20"/>
          <w:lang w:eastAsia="zh-CN"/>
        </w:rPr>
        <w:t>,</w:t>
      </w:r>
      <w:r w:rsidRPr="00BB44BA">
        <w:rPr>
          <w:bCs/>
          <w:sz w:val="20"/>
          <w:szCs w:val="20"/>
          <w:lang w:eastAsia="zh-CN"/>
        </w:rPr>
        <w:t xml:space="preserve"> </w:t>
      </w:r>
      <w:r w:rsidR="00436297" w:rsidRPr="00BB44BA">
        <w:rPr>
          <w:bCs/>
          <w:sz w:val="20"/>
          <w:szCs w:val="20"/>
          <w:lang w:eastAsia="zh-CN"/>
        </w:rPr>
        <w:t>103 Student Services Center, 1108 Fremont Street.</w:t>
      </w:r>
    </w:p>
    <w:p w14:paraId="6B506857" w14:textId="77777777" w:rsidR="004978EE" w:rsidRPr="00BB44BA" w:rsidRDefault="004978EE" w:rsidP="000200FE">
      <w:pPr>
        <w:rPr>
          <w:b/>
          <w:bCs/>
          <w:sz w:val="20"/>
          <w:szCs w:val="20"/>
          <w:lang w:eastAsia="zh-CN"/>
        </w:rPr>
      </w:pPr>
    </w:p>
    <w:p w14:paraId="06BFD436" w14:textId="77777777" w:rsidR="000200FE" w:rsidRPr="00BB44BA" w:rsidRDefault="000200FE" w:rsidP="000200FE">
      <w:pPr>
        <w:rPr>
          <w:b/>
          <w:bCs/>
          <w:sz w:val="20"/>
          <w:szCs w:val="20"/>
          <w:lang w:eastAsia="zh-CN"/>
        </w:rPr>
      </w:pPr>
      <w:r w:rsidRPr="00BB44BA">
        <w:rPr>
          <w:b/>
          <w:bCs/>
          <w:sz w:val="20"/>
          <w:szCs w:val="20"/>
          <w:lang w:eastAsia="zh-CN"/>
        </w:rPr>
        <w:t>Confidentiality</w:t>
      </w:r>
    </w:p>
    <w:p w14:paraId="083CBFD0" w14:textId="77777777" w:rsidR="000200FE" w:rsidRPr="00BB44BA" w:rsidRDefault="000200FE" w:rsidP="000200FE">
      <w:pPr>
        <w:rPr>
          <w:bCs/>
          <w:sz w:val="20"/>
          <w:szCs w:val="20"/>
          <w:lang w:eastAsia="zh-CN"/>
        </w:rPr>
      </w:pPr>
      <w:r w:rsidRPr="00BB44BA">
        <w:rPr>
          <w:bCs/>
          <w:sz w:val="20"/>
          <w:szCs w:val="20"/>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w:t>
      </w:r>
      <w:r w:rsidRPr="00BB44BA">
        <w:rPr>
          <w:bCs/>
          <w:sz w:val="20"/>
          <w:szCs w:val="20"/>
          <w:lang w:eastAsia="zh-CN"/>
        </w:rPr>
        <w:lastRenderedPageBreak/>
        <w:t xml:space="preserve">maintain anonymity methods such as alias or initials should be used. For more information on these laws, please refer to the following Web sites: </w:t>
      </w:r>
    </w:p>
    <w:p w14:paraId="1D9737C7" w14:textId="77777777" w:rsidR="000200FE" w:rsidRPr="00BB44BA" w:rsidRDefault="000200FE" w:rsidP="000200FE">
      <w:pPr>
        <w:rPr>
          <w:bCs/>
          <w:sz w:val="20"/>
          <w:szCs w:val="20"/>
          <w:lang w:eastAsia="zh-CN"/>
        </w:rPr>
      </w:pPr>
      <w:r w:rsidRPr="00BB44BA">
        <w:rPr>
          <w:bCs/>
          <w:sz w:val="20"/>
          <w:szCs w:val="20"/>
          <w:lang w:eastAsia="zh-CN"/>
        </w:rPr>
        <w:t xml:space="preserve">FERPA </w:t>
      </w:r>
      <w:hyperlink r:id="rId9" w:history="1">
        <w:r w:rsidRPr="00BB44BA">
          <w:rPr>
            <w:rStyle w:val="Hyperlink"/>
            <w:bCs/>
            <w:sz w:val="20"/>
            <w:szCs w:val="20"/>
            <w:lang w:eastAsia="zh-CN"/>
          </w:rPr>
          <w:t>http://www2.ed.gov/policy/gen/guid/fpco/ferpa/students.html</w:t>
        </w:r>
      </w:hyperlink>
    </w:p>
    <w:p w14:paraId="4D437D06" w14:textId="77777777" w:rsidR="000200FE" w:rsidRPr="00BB44BA" w:rsidRDefault="000200FE" w:rsidP="000200FE">
      <w:pPr>
        <w:rPr>
          <w:bCs/>
          <w:sz w:val="20"/>
          <w:szCs w:val="20"/>
          <w:lang w:eastAsia="zh-CN"/>
        </w:rPr>
      </w:pPr>
      <w:r w:rsidRPr="00BB44BA">
        <w:rPr>
          <w:bCs/>
          <w:sz w:val="20"/>
          <w:szCs w:val="20"/>
          <w:lang w:eastAsia="zh-CN"/>
        </w:rPr>
        <w:t xml:space="preserve">HIPAA </w:t>
      </w:r>
      <w:hyperlink r:id="rId10" w:history="1">
        <w:r w:rsidRPr="00BB44BA">
          <w:rPr>
            <w:rStyle w:val="Hyperlink"/>
            <w:bCs/>
            <w:sz w:val="20"/>
            <w:szCs w:val="20"/>
            <w:lang w:eastAsia="zh-CN"/>
          </w:rPr>
          <w:t>http://www.hhs.gov/ocr/privacy/hipaa/understanding/summary/index.html</w:t>
        </w:r>
      </w:hyperlink>
    </w:p>
    <w:p w14:paraId="31201DB5" w14:textId="77777777" w:rsidR="004978EE" w:rsidRPr="00BB44BA" w:rsidRDefault="004978EE" w:rsidP="000200FE">
      <w:pPr>
        <w:rPr>
          <w:b/>
          <w:bCs/>
          <w:sz w:val="20"/>
          <w:szCs w:val="20"/>
          <w:lang w:eastAsia="zh-CN"/>
        </w:rPr>
      </w:pPr>
    </w:p>
    <w:p w14:paraId="5E57C60F" w14:textId="77777777" w:rsidR="004978EE" w:rsidRPr="00BB44BA" w:rsidRDefault="004978EE" w:rsidP="000200FE">
      <w:pPr>
        <w:rPr>
          <w:b/>
          <w:bCs/>
          <w:sz w:val="20"/>
          <w:szCs w:val="20"/>
          <w:lang w:eastAsia="zh-CN"/>
        </w:rPr>
      </w:pPr>
    </w:p>
    <w:p w14:paraId="685623C2" w14:textId="77777777" w:rsidR="000200FE" w:rsidRPr="00BB44BA" w:rsidRDefault="000200FE" w:rsidP="000200FE">
      <w:pPr>
        <w:rPr>
          <w:b/>
          <w:bCs/>
          <w:sz w:val="20"/>
          <w:szCs w:val="20"/>
          <w:lang w:eastAsia="zh-CN"/>
        </w:rPr>
      </w:pPr>
      <w:r w:rsidRPr="00BB44BA">
        <w:rPr>
          <w:b/>
          <w:bCs/>
          <w:sz w:val="20"/>
          <w:szCs w:val="20"/>
          <w:lang w:eastAsia="zh-CN"/>
        </w:rPr>
        <w:t xml:space="preserve">Social Media Policy </w:t>
      </w:r>
    </w:p>
    <w:p w14:paraId="4BA6C269" w14:textId="77777777" w:rsidR="004978EE" w:rsidRPr="00BB44BA" w:rsidRDefault="000200FE" w:rsidP="000200FE">
      <w:pPr>
        <w:rPr>
          <w:bCs/>
          <w:sz w:val="20"/>
          <w:szCs w:val="20"/>
          <w:lang w:eastAsia="zh-CN"/>
        </w:rPr>
      </w:pPr>
      <w:r w:rsidRPr="00BB44BA">
        <w:rPr>
          <w:bCs/>
          <w:sz w:val="20"/>
          <w:szCs w:val="20"/>
          <w:lang w:eastAsia="zh-CN"/>
        </w:rPr>
        <w:t>Consistent with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Educational Rights and Privacy Act (FERPA) and Health Insurance Portability and Accountability Act of 1996 (HIPAA), also apply in social media sites.</w:t>
      </w:r>
    </w:p>
    <w:p w14:paraId="577D166D" w14:textId="77777777" w:rsidR="000200FE" w:rsidRPr="00BB44BA" w:rsidRDefault="000200FE" w:rsidP="000200FE">
      <w:pPr>
        <w:rPr>
          <w:bCs/>
          <w:sz w:val="20"/>
          <w:szCs w:val="20"/>
          <w:lang w:eastAsia="zh-CN"/>
        </w:rPr>
      </w:pPr>
      <w:r w:rsidRPr="00BB44BA">
        <w:rPr>
          <w:bCs/>
          <w:sz w:val="20"/>
          <w:szCs w:val="20"/>
          <w:lang w:eastAsia="zh-CN"/>
        </w:rPr>
        <w:t xml:space="preserve">  </w:t>
      </w:r>
    </w:p>
    <w:p w14:paraId="74D23D18" w14:textId="77777777" w:rsidR="004978EE" w:rsidRPr="00BB44BA" w:rsidRDefault="000200FE" w:rsidP="000200FE">
      <w:pPr>
        <w:rPr>
          <w:bCs/>
          <w:sz w:val="20"/>
          <w:szCs w:val="20"/>
          <w:lang w:eastAsia="zh-CN"/>
        </w:rPr>
      </w:pPr>
      <w:r w:rsidRPr="00BB44BA">
        <w:rPr>
          <w:bCs/>
          <w:sz w:val="20"/>
          <w:szCs w:val="20"/>
          <w:lang w:eastAsia="zh-CN"/>
        </w:rPr>
        <w:t>The following is adapted from the American Nurses Association (ANA) Principles for Social Networking:</w:t>
      </w:r>
      <w:r w:rsidRPr="00BB44BA">
        <w:rPr>
          <w:b/>
          <w:bCs/>
          <w:sz w:val="20"/>
          <w:szCs w:val="20"/>
          <w:lang w:eastAsia="zh-CN"/>
        </w:rPr>
        <w:t xml:space="preserve"> </w:t>
      </w:r>
    </w:p>
    <w:p w14:paraId="407EB855" w14:textId="77777777" w:rsidR="000200FE" w:rsidRPr="00BB44BA" w:rsidRDefault="000200FE" w:rsidP="000200FE">
      <w:pPr>
        <w:rPr>
          <w:bCs/>
          <w:sz w:val="20"/>
          <w:szCs w:val="20"/>
          <w:lang w:eastAsia="zh-CN"/>
        </w:rPr>
      </w:pPr>
      <w:r w:rsidRPr="00BB44BA">
        <w:rPr>
          <w:b/>
          <w:bCs/>
          <w:sz w:val="20"/>
          <w:szCs w:val="20"/>
          <w:lang w:eastAsia="zh-CN"/>
        </w:rPr>
        <w:t xml:space="preserve">1. </w:t>
      </w:r>
      <w:r w:rsidRPr="00BB44BA">
        <w:rPr>
          <w:bCs/>
          <w:sz w:val="20"/>
          <w:szCs w:val="20"/>
          <w:lang w:eastAsia="zh-CN"/>
        </w:rPr>
        <w:t xml:space="preserve">Nurses must not transmit or place online individually identifiable patient information. </w:t>
      </w:r>
    </w:p>
    <w:p w14:paraId="58725D09" w14:textId="77777777" w:rsidR="000200FE" w:rsidRPr="00BB44BA" w:rsidRDefault="000200FE" w:rsidP="000200FE">
      <w:pPr>
        <w:rPr>
          <w:bCs/>
          <w:sz w:val="20"/>
          <w:szCs w:val="20"/>
          <w:lang w:eastAsia="zh-CN"/>
        </w:rPr>
      </w:pPr>
      <w:r w:rsidRPr="00BB44BA">
        <w:rPr>
          <w:b/>
          <w:bCs/>
          <w:sz w:val="20"/>
          <w:szCs w:val="20"/>
          <w:lang w:eastAsia="zh-CN"/>
        </w:rPr>
        <w:t xml:space="preserve">2. </w:t>
      </w:r>
      <w:r w:rsidRPr="00BB44BA">
        <w:rPr>
          <w:bCs/>
          <w:sz w:val="20"/>
          <w:szCs w:val="20"/>
          <w:lang w:eastAsia="zh-CN"/>
        </w:rPr>
        <w:t xml:space="preserve">Nurses must observe ethically prescribed professional patient — nurse boundaries. </w:t>
      </w:r>
    </w:p>
    <w:p w14:paraId="3667F90A" w14:textId="77777777" w:rsidR="000200FE" w:rsidRPr="00BB44BA" w:rsidRDefault="000200FE" w:rsidP="000200FE">
      <w:pPr>
        <w:rPr>
          <w:bCs/>
          <w:sz w:val="20"/>
          <w:szCs w:val="20"/>
          <w:lang w:eastAsia="zh-CN"/>
        </w:rPr>
      </w:pPr>
      <w:r w:rsidRPr="00BB44BA">
        <w:rPr>
          <w:b/>
          <w:bCs/>
          <w:sz w:val="20"/>
          <w:szCs w:val="20"/>
          <w:lang w:eastAsia="zh-CN"/>
        </w:rPr>
        <w:t xml:space="preserve">3. </w:t>
      </w:r>
      <w:r w:rsidRPr="00BB44BA">
        <w:rPr>
          <w:bCs/>
          <w:sz w:val="20"/>
          <w:szCs w:val="20"/>
          <w:lang w:eastAsia="zh-CN"/>
        </w:rPr>
        <w:t xml:space="preserve">Nurses should understand that patients, colleagues, institutions, and employers may view postings. </w:t>
      </w:r>
    </w:p>
    <w:p w14:paraId="4DC9B525" w14:textId="77777777" w:rsidR="000200FE" w:rsidRPr="00BB44BA" w:rsidRDefault="000200FE" w:rsidP="000200FE">
      <w:pPr>
        <w:rPr>
          <w:bCs/>
          <w:sz w:val="20"/>
          <w:szCs w:val="20"/>
          <w:lang w:eastAsia="zh-CN"/>
        </w:rPr>
      </w:pPr>
      <w:r w:rsidRPr="00BB44BA">
        <w:rPr>
          <w:b/>
          <w:bCs/>
          <w:sz w:val="20"/>
          <w:szCs w:val="20"/>
          <w:lang w:eastAsia="zh-CN"/>
        </w:rPr>
        <w:t xml:space="preserve">4. </w:t>
      </w:r>
      <w:r w:rsidRPr="00BB44BA">
        <w:rPr>
          <w:bCs/>
          <w:sz w:val="20"/>
          <w:szCs w:val="20"/>
          <w:lang w:eastAsia="zh-CN"/>
        </w:rPr>
        <w:t xml:space="preserve">Nurses should take advantage of privacy settings and seek to separate personal and professional information online. </w:t>
      </w:r>
    </w:p>
    <w:p w14:paraId="4E373557" w14:textId="77777777" w:rsidR="000200FE" w:rsidRPr="00BB44BA" w:rsidRDefault="000200FE" w:rsidP="000200FE">
      <w:pPr>
        <w:rPr>
          <w:bCs/>
          <w:sz w:val="20"/>
          <w:szCs w:val="20"/>
          <w:lang w:eastAsia="zh-CN"/>
        </w:rPr>
      </w:pPr>
      <w:r w:rsidRPr="00BB44BA">
        <w:rPr>
          <w:b/>
          <w:bCs/>
          <w:sz w:val="20"/>
          <w:szCs w:val="20"/>
          <w:lang w:eastAsia="zh-CN"/>
        </w:rPr>
        <w:t xml:space="preserve">5. </w:t>
      </w:r>
      <w:r w:rsidRPr="00BB44BA">
        <w:rPr>
          <w:bCs/>
          <w:sz w:val="20"/>
          <w:szCs w:val="20"/>
          <w:lang w:eastAsia="zh-CN"/>
        </w:rPr>
        <w:t>Nurses should bring content that could harm a patient’s privacy, rights, or welfare to the attention of appropriate authorities.</w:t>
      </w:r>
    </w:p>
    <w:p w14:paraId="37062FD6" w14:textId="77777777" w:rsidR="004978EE" w:rsidRPr="00BB44BA" w:rsidRDefault="004978EE" w:rsidP="000200FE">
      <w:pPr>
        <w:rPr>
          <w:bCs/>
          <w:sz w:val="20"/>
          <w:szCs w:val="20"/>
          <w:lang w:eastAsia="zh-CN"/>
        </w:rPr>
      </w:pPr>
    </w:p>
    <w:p w14:paraId="0365E76F" w14:textId="77777777" w:rsidR="000200FE" w:rsidRPr="00BB44BA" w:rsidRDefault="000200FE" w:rsidP="000200FE">
      <w:pPr>
        <w:rPr>
          <w:bCs/>
          <w:sz w:val="20"/>
          <w:szCs w:val="20"/>
          <w:lang w:eastAsia="zh-CN"/>
        </w:rPr>
      </w:pPr>
      <w:r w:rsidRPr="00BB44BA">
        <w:rPr>
          <w:bCs/>
          <w:sz w:val="20"/>
          <w:szCs w:val="20"/>
          <w:lang w:eastAsia="zh-CN"/>
        </w:rPr>
        <w:t xml:space="preserve">For more information: </w:t>
      </w:r>
      <w:hyperlink r:id="rId11" w:history="1">
        <w:r w:rsidRPr="00BB44BA">
          <w:rPr>
            <w:rStyle w:val="Hyperlink"/>
            <w:bCs/>
            <w:sz w:val="20"/>
            <w:szCs w:val="20"/>
            <w:lang w:eastAsia="zh-CN"/>
          </w:rPr>
          <w:t>http://www.nursingworld.org/FunctionalMenuCategories/MediaResources/PressReleases/2011-PR/ANA-NCSBN-Guidelines-Social-Media-Networking-for-Nurses.pdf</w:t>
        </w:r>
      </w:hyperlink>
      <w:r w:rsidRPr="00BB44BA">
        <w:rPr>
          <w:bCs/>
          <w:sz w:val="20"/>
          <w:szCs w:val="20"/>
          <w:lang w:eastAsia="zh-CN"/>
        </w:rPr>
        <w:t xml:space="preserve"> </w:t>
      </w:r>
    </w:p>
    <w:p w14:paraId="776C33C2" w14:textId="77777777" w:rsidR="000200FE" w:rsidRPr="00631F53" w:rsidRDefault="000200FE" w:rsidP="00EE6E0F">
      <w:pPr>
        <w:rPr>
          <w:rFonts w:ascii="Times" w:hAnsi="Times" w:cs="Times"/>
          <w:lang w:eastAsia="zh-CN"/>
        </w:rPr>
      </w:pPr>
    </w:p>
    <w:sectPr w:rsidR="000200FE" w:rsidRPr="00631F53" w:rsidSect="00BB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B7242"/>
    <w:multiLevelType w:val="hybridMultilevel"/>
    <w:tmpl w:val="4B12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DFF03B5"/>
    <w:multiLevelType w:val="hybridMultilevel"/>
    <w:tmpl w:val="A920BDE4"/>
    <w:lvl w:ilvl="0" w:tplc="2A68357E">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183D"/>
    <w:multiLevelType w:val="hybridMultilevel"/>
    <w:tmpl w:val="36BC507E"/>
    <w:lvl w:ilvl="0" w:tplc="CE96E372">
      <w:numFmt w:val="bullet"/>
      <w:lvlText w:val=""/>
      <w:lvlJc w:val="left"/>
      <w:pPr>
        <w:tabs>
          <w:tab w:val="num" w:pos="1680"/>
        </w:tabs>
        <w:ind w:left="1680" w:hanging="9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754D3F"/>
    <w:multiLevelType w:val="hybridMultilevel"/>
    <w:tmpl w:val="6CB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AF672C"/>
    <w:multiLevelType w:val="hybridMultilevel"/>
    <w:tmpl w:val="ADF2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15:restartNumberingAfterBreak="0">
    <w:nsid w:val="5E202954"/>
    <w:multiLevelType w:val="hybridMultilevel"/>
    <w:tmpl w:val="E96A1B6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B85233"/>
    <w:multiLevelType w:val="hybridMultilevel"/>
    <w:tmpl w:val="E7E2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D6ED3"/>
    <w:multiLevelType w:val="hybridMultilevel"/>
    <w:tmpl w:val="C68216C0"/>
    <w:lvl w:ilvl="0" w:tplc="9C1C84D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99539">
    <w:abstractNumId w:val="3"/>
  </w:num>
  <w:num w:numId="2" w16cid:durableId="1137258515">
    <w:abstractNumId w:val="11"/>
  </w:num>
  <w:num w:numId="3" w16cid:durableId="257103318">
    <w:abstractNumId w:val="5"/>
  </w:num>
  <w:num w:numId="4" w16cid:durableId="13572724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760103169">
    <w:abstractNumId w:val="13"/>
  </w:num>
  <w:num w:numId="6" w16cid:durableId="662004095">
    <w:abstractNumId w:val="7"/>
  </w:num>
  <w:num w:numId="7" w16cid:durableId="1235047104">
    <w:abstractNumId w:val="10"/>
  </w:num>
  <w:num w:numId="8" w16cid:durableId="715205125">
    <w:abstractNumId w:val="8"/>
  </w:num>
  <w:num w:numId="9" w16cid:durableId="940458133">
    <w:abstractNumId w:val="15"/>
  </w:num>
  <w:num w:numId="10" w16cid:durableId="585463203">
    <w:abstractNumId w:val="12"/>
  </w:num>
  <w:num w:numId="11" w16cid:durableId="1738165489">
    <w:abstractNumId w:val="9"/>
  </w:num>
  <w:num w:numId="12" w16cid:durableId="981424682">
    <w:abstractNumId w:val="1"/>
  </w:num>
  <w:num w:numId="13" w16cid:durableId="1053499778">
    <w:abstractNumId w:val="2"/>
  </w:num>
  <w:num w:numId="14" w16cid:durableId="1443764712">
    <w:abstractNumId w:val="6"/>
  </w:num>
  <w:num w:numId="15" w16cid:durableId="675613667">
    <w:abstractNumId w:val="16"/>
  </w:num>
  <w:num w:numId="16" w16cid:durableId="898050254">
    <w:abstractNumId w:val="4"/>
  </w:num>
  <w:num w:numId="17" w16cid:durableId="7776036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00D20"/>
    <w:rsid w:val="00016916"/>
    <w:rsid w:val="000200FE"/>
    <w:rsid w:val="00022F43"/>
    <w:rsid w:val="00026263"/>
    <w:rsid w:val="00035408"/>
    <w:rsid w:val="00037308"/>
    <w:rsid w:val="000566E3"/>
    <w:rsid w:val="0005682D"/>
    <w:rsid w:val="0007450C"/>
    <w:rsid w:val="00085D50"/>
    <w:rsid w:val="00087D83"/>
    <w:rsid w:val="00093CF2"/>
    <w:rsid w:val="0009554E"/>
    <w:rsid w:val="000A1EEE"/>
    <w:rsid w:val="000A40C5"/>
    <w:rsid w:val="000A7619"/>
    <w:rsid w:val="000D7B09"/>
    <w:rsid w:val="000E1CD9"/>
    <w:rsid w:val="000E75EF"/>
    <w:rsid w:val="0012119E"/>
    <w:rsid w:val="00122DB9"/>
    <w:rsid w:val="00127C28"/>
    <w:rsid w:val="00132797"/>
    <w:rsid w:val="0014203B"/>
    <w:rsid w:val="00144A68"/>
    <w:rsid w:val="00146A1D"/>
    <w:rsid w:val="001562B4"/>
    <w:rsid w:val="00157939"/>
    <w:rsid w:val="001652C3"/>
    <w:rsid w:val="001711DE"/>
    <w:rsid w:val="00177AE2"/>
    <w:rsid w:val="0018651B"/>
    <w:rsid w:val="00196B2F"/>
    <w:rsid w:val="001A02A0"/>
    <w:rsid w:val="001B71C5"/>
    <w:rsid w:val="001C1426"/>
    <w:rsid w:val="001C2C16"/>
    <w:rsid w:val="001C4F0A"/>
    <w:rsid w:val="001D083C"/>
    <w:rsid w:val="001D4A0B"/>
    <w:rsid w:val="001E0C99"/>
    <w:rsid w:val="001E4995"/>
    <w:rsid w:val="00223378"/>
    <w:rsid w:val="0023140E"/>
    <w:rsid w:val="0026051C"/>
    <w:rsid w:val="00260882"/>
    <w:rsid w:val="0027615B"/>
    <w:rsid w:val="00291C40"/>
    <w:rsid w:val="00292D92"/>
    <w:rsid w:val="002B5ABE"/>
    <w:rsid w:val="002B5B4B"/>
    <w:rsid w:val="002B6364"/>
    <w:rsid w:val="002D45A3"/>
    <w:rsid w:val="002F22EA"/>
    <w:rsid w:val="002F7599"/>
    <w:rsid w:val="00310C5B"/>
    <w:rsid w:val="00327D95"/>
    <w:rsid w:val="00346EE2"/>
    <w:rsid w:val="00361891"/>
    <w:rsid w:val="00387ECB"/>
    <w:rsid w:val="00391BEF"/>
    <w:rsid w:val="00393DF9"/>
    <w:rsid w:val="00394F2F"/>
    <w:rsid w:val="003A0E25"/>
    <w:rsid w:val="003C6BDA"/>
    <w:rsid w:val="003C7EBA"/>
    <w:rsid w:val="003D086D"/>
    <w:rsid w:val="003D4736"/>
    <w:rsid w:val="003E715A"/>
    <w:rsid w:val="003F604A"/>
    <w:rsid w:val="00410EC7"/>
    <w:rsid w:val="004120DD"/>
    <w:rsid w:val="00425CE7"/>
    <w:rsid w:val="00431591"/>
    <w:rsid w:val="00436297"/>
    <w:rsid w:val="00461AEA"/>
    <w:rsid w:val="00462ECD"/>
    <w:rsid w:val="004654FA"/>
    <w:rsid w:val="004679E9"/>
    <w:rsid w:val="00471664"/>
    <w:rsid w:val="00483E27"/>
    <w:rsid w:val="00493234"/>
    <w:rsid w:val="004978EE"/>
    <w:rsid w:val="004A6C3C"/>
    <w:rsid w:val="004A70B2"/>
    <w:rsid w:val="004B6174"/>
    <w:rsid w:val="004C0D4F"/>
    <w:rsid w:val="00513003"/>
    <w:rsid w:val="00523E5B"/>
    <w:rsid w:val="0052424B"/>
    <w:rsid w:val="00526C0B"/>
    <w:rsid w:val="005275DB"/>
    <w:rsid w:val="00527B4C"/>
    <w:rsid w:val="00533170"/>
    <w:rsid w:val="00545712"/>
    <w:rsid w:val="005473A9"/>
    <w:rsid w:val="00547C08"/>
    <w:rsid w:val="005626B5"/>
    <w:rsid w:val="00562B0D"/>
    <w:rsid w:val="005761EF"/>
    <w:rsid w:val="00596DBB"/>
    <w:rsid w:val="005A3C06"/>
    <w:rsid w:val="005E529D"/>
    <w:rsid w:val="005F00E0"/>
    <w:rsid w:val="0063001C"/>
    <w:rsid w:val="006546C8"/>
    <w:rsid w:val="006561A8"/>
    <w:rsid w:val="00663650"/>
    <w:rsid w:val="00666BAE"/>
    <w:rsid w:val="0069253D"/>
    <w:rsid w:val="0069738B"/>
    <w:rsid w:val="00697C54"/>
    <w:rsid w:val="006A0470"/>
    <w:rsid w:val="006A339B"/>
    <w:rsid w:val="006A7209"/>
    <w:rsid w:val="006C7320"/>
    <w:rsid w:val="007000E8"/>
    <w:rsid w:val="007054B5"/>
    <w:rsid w:val="00712A19"/>
    <w:rsid w:val="00717407"/>
    <w:rsid w:val="007265A7"/>
    <w:rsid w:val="00752C5A"/>
    <w:rsid w:val="00762F1E"/>
    <w:rsid w:val="007651E6"/>
    <w:rsid w:val="00783BF7"/>
    <w:rsid w:val="007868BA"/>
    <w:rsid w:val="007910C1"/>
    <w:rsid w:val="007A629E"/>
    <w:rsid w:val="007C0361"/>
    <w:rsid w:val="007C35B2"/>
    <w:rsid w:val="007C7446"/>
    <w:rsid w:val="007D72C0"/>
    <w:rsid w:val="007E597D"/>
    <w:rsid w:val="00807DB4"/>
    <w:rsid w:val="00812180"/>
    <w:rsid w:val="008122D4"/>
    <w:rsid w:val="00820B9B"/>
    <w:rsid w:val="008425B0"/>
    <w:rsid w:val="00847990"/>
    <w:rsid w:val="0085542B"/>
    <w:rsid w:val="008554FA"/>
    <w:rsid w:val="00855A32"/>
    <w:rsid w:val="00870DFA"/>
    <w:rsid w:val="00877B8A"/>
    <w:rsid w:val="00890025"/>
    <w:rsid w:val="008B396F"/>
    <w:rsid w:val="008B3DBC"/>
    <w:rsid w:val="008B4818"/>
    <w:rsid w:val="008E2AC8"/>
    <w:rsid w:val="008F091E"/>
    <w:rsid w:val="008F3049"/>
    <w:rsid w:val="008F780C"/>
    <w:rsid w:val="00923EC2"/>
    <w:rsid w:val="00925C34"/>
    <w:rsid w:val="009328CD"/>
    <w:rsid w:val="00941092"/>
    <w:rsid w:val="009445A7"/>
    <w:rsid w:val="009547C3"/>
    <w:rsid w:val="00983427"/>
    <w:rsid w:val="00986386"/>
    <w:rsid w:val="0099459C"/>
    <w:rsid w:val="00995D33"/>
    <w:rsid w:val="009A261D"/>
    <w:rsid w:val="009B614A"/>
    <w:rsid w:val="009C7E8A"/>
    <w:rsid w:val="009D0847"/>
    <w:rsid w:val="009D427D"/>
    <w:rsid w:val="009E79AD"/>
    <w:rsid w:val="009F62E1"/>
    <w:rsid w:val="009F73E3"/>
    <w:rsid w:val="00A01AE4"/>
    <w:rsid w:val="00A04161"/>
    <w:rsid w:val="00A13241"/>
    <w:rsid w:val="00A240ED"/>
    <w:rsid w:val="00A26138"/>
    <w:rsid w:val="00A4607F"/>
    <w:rsid w:val="00A54700"/>
    <w:rsid w:val="00A632AF"/>
    <w:rsid w:val="00A64A1E"/>
    <w:rsid w:val="00A77265"/>
    <w:rsid w:val="00A85A0B"/>
    <w:rsid w:val="00A87599"/>
    <w:rsid w:val="00A956BA"/>
    <w:rsid w:val="00AB1AF2"/>
    <w:rsid w:val="00AB339D"/>
    <w:rsid w:val="00AD1BF6"/>
    <w:rsid w:val="00AE65CE"/>
    <w:rsid w:val="00B00784"/>
    <w:rsid w:val="00B03A2D"/>
    <w:rsid w:val="00B42837"/>
    <w:rsid w:val="00B560AE"/>
    <w:rsid w:val="00B63456"/>
    <w:rsid w:val="00B65A6B"/>
    <w:rsid w:val="00B66C10"/>
    <w:rsid w:val="00B8011A"/>
    <w:rsid w:val="00B83BFC"/>
    <w:rsid w:val="00B95EF6"/>
    <w:rsid w:val="00B9621B"/>
    <w:rsid w:val="00B972B6"/>
    <w:rsid w:val="00BB2586"/>
    <w:rsid w:val="00BB44BA"/>
    <w:rsid w:val="00BB60A6"/>
    <w:rsid w:val="00BB7FCD"/>
    <w:rsid w:val="00BD75C2"/>
    <w:rsid w:val="00BF0246"/>
    <w:rsid w:val="00BF36A2"/>
    <w:rsid w:val="00BF404A"/>
    <w:rsid w:val="00BF67DF"/>
    <w:rsid w:val="00C0223D"/>
    <w:rsid w:val="00C1089F"/>
    <w:rsid w:val="00C37891"/>
    <w:rsid w:val="00C42EC5"/>
    <w:rsid w:val="00C436F9"/>
    <w:rsid w:val="00C501BB"/>
    <w:rsid w:val="00C5392D"/>
    <w:rsid w:val="00C5472A"/>
    <w:rsid w:val="00C71361"/>
    <w:rsid w:val="00C85E29"/>
    <w:rsid w:val="00C92728"/>
    <w:rsid w:val="00C92800"/>
    <w:rsid w:val="00C92FE0"/>
    <w:rsid w:val="00C957A7"/>
    <w:rsid w:val="00C95DF3"/>
    <w:rsid w:val="00C967C5"/>
    <w:rsid w:val="00CB73EF"/>
    <w:rsid w:val="00CC18AD"/>
    <w:rsid w:val="00CC54D7"/>
    <w:rsid w:val="00CD4E34"/>
    <w:rsid w:val="00CE70C8"/>
    <w:rsid w:val="00CF124E"/>
    <w:rsid w:val="00D02955"/>
    <w:rsid w:val="00D06F4E"/>
    <w:rsid w:val="00D37F6E"/>
    <w:rsid w:val="00D52707"/>
    <w:rsid w:val="00D528B1"/>
    <w:rsid w:val="00D5788C"/>
    <w:rsid w:val="00D747FD"/>
    <w:rsid w:val="00D7728F"/>
    <w:rsid w:val="00DA059E"/>
    <w:rsid w:val="00DB0DB1"/>
    <w:rsid w:val="00DB63BA"/>
    <w:rsid w:val="00DC7459"/>
    <w:rsid w:val="00DD0894"/>
    <w:rsid w:val="00DD6688"/>
    <w:rsid w:val="00DE2538"/>
    <w:rsid w:val="00DE3190"/>
    <w:rsid w:val="00DF025A"/>
    <w:rsid w:val="00DF4CF9"/>
    <w:rsid w:val="00DF6B83"/>
    <w:rsid w:val="00E158C2"/>
    <w:rsid w:val="00E23BB2"/>
    <w:rsid w:val="00E27C30"/>
    <w:rsid w:val="00E35B12"/>
    <w:rsid w:val="00E42B74"/>
    <w:rsid w:val="00E46546"/>
    <w:rsid w:val="00E46ABE"/>
    <w:rsid w:val="00E534B9"/>
    <w:rsid w:val="00E5422A"/>
    <w:rsid w:val="00E5481D"/>
    <w:rsid w:val="00E60A11"/>
    <w:rsid w:val="00E80CFA"/>
    <w:rsid w:val="00E82839"/>
    <w:rsid w:val="00E83A4E"/>
    <w:rsid w:val="00E92D65"/>
    <w:rsid w:val="00E94EFA"/>
    <w:rsid w:val="00EA2533"/>
    <w:rsid w:val="00ED6FC3"/>
    <w:rsid w:val="00EE42A6"/>
    <w:rsid w:val="00EE5BDB"/>
    <w:rsid w:val="00EE6E0F"/>
    <w:rsid w:val="00EF1117"/>
    <w:rsid w:val="00EF3872"/>
    <w:rsid w:val="00F020CE"/>
    <w:rsid w:val="00F02921"/>
    <w:rsid w:val="00F128EC"/>
    <w:rsid w:val="00F13B63"/>
    <w:rsid w:val="00F23168"/>
    <w:rsid w:val="00F3124B"/>
    <w:rsid w:val="00F44565"/>
    <w:rsid w:val="00F51D59"/>
    <w:rsid w:val="00F62907"/>
    <w:rsid w:val="00F76365"/>
    <w:rsid w:val="00F763C4"/>
    <w:rsid w:val="00F7687B"/>
    <w:rsid w:val="00FA077D"/>
    <w:rsid w:val="00FA73A9"/>
    <w:rsid w:val="00FE410C"/>
    <w:rsid w:val="00FF3623"/>
    <w:rsid w:val="00FF4556"/>
    <w:rsid w:val="0C4B84D3"/>
    <w:rsid w:val="3FCF5AF6"/>
    <w:rsid w:val="59591C5B"/>
    <w:rsid w:val="7611F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32454"/>
  <w15:chartTrackingRefBased/>
  <w15:docId w15:val="{1ACD357A-5438-44DA-8282-B21E8CAA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B9B"/>
    <w:rPr>
      <w:color w:val="0000FF"/>
      <w:u w:val="single"/>
    </w:rPr>
  </w:style>
  <w:style w:type="paragraph" w:customStyle="1" w:styleId="indent2">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eastAsia="Times New Roman" w:hAnsi="Univers"/>
      <w:szCs w:val="20"/>
      <w:lang w:eastAsia="en-US"/>
    </w:rPr>
  </w:style>
  <w:style w:type="paragraph" w:styleId="NormalWeb">
    <w:name w:val="Normal (Web)"/>
    <w:basedOn w:val="Normal"/>
    <w:rsid w:val="00C501BB"/>
  </w:style>
  <w:style w:type="table" w:styleId="TableGrid">
    <w:name w:val="Table Grid"/>
    <w:basedOn w:val="TableNormal"/>
    <w:uiPriority w:val="59"/>
    <w:rsid w:val="00A2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00FE"/>
    <w:rPr>
      <w:color w:val="800080"/>
      <w:u w:val="single"/>
    </w:rPr>
  </w:style>
  <w:style w:type="paragraph" w:styleId="ListParagraph">
    <w:name w:val="List Paragraph"/>
    <w:basedOn w:val="Normal"/>
    <w:uiPriority w:val="34"/>
    <w:qFormat/>
    <w:rsid w:val="008B4818"/>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B1AF2"/>
    <w:pPr>
      <w:spacing w:before="100" w:beforeAutospacing="1" w:after="100" w:afterAutospacing="1"/>
    </w:pPr>
    <w:rPr>
      <w:rFonts w:eastAsia="Times New Roman"/>
      <w:lang w:eastAsia="zh-CN"/>
    </w:rPr>
  </w:style>
  <w:style w:type="character" w:customStyle="1" w:styleId="PlainTextChar">
    <w:name w:val="Plain Text Char"/>
    <w:link w:val="PlainText"/>
    <w:uiPriority w:val="99"/>
    <w:rsid w:val="00AB1AF2"/>
    <w:rPr>
      <w:rFonts w:eastAsia="Times New Roman"/>
      <w:sz w:val="24"/>
      <w:szCs w:val="24"/>
      <w:lang w:eastAsia="zh-CN"/>
    </w:rPr>
  </w:style>
  <w:style w:type="character" w:styleId="UnresolvedMention">
    <w:name w:val="Unresolved Mention"/>
    <w:basedOn w:val="DefaultParagraphFont"/>
    <w:uiPriority w:val="99"/>
    <w:semiHidden/>
    <w:unhideWhenUsed/>
    <w:rsid w:val="00D02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905">
      <w:bodyDiv w:val="1"/>
      <w:marLeft w:val="0"/>
      <w:marRight w:val="0"/>
      <w:marTop w:val="0"/>
      <w:marBottom w:val="0"/>
      <w:divBdr>
        <w:top w:val="none" w:sz="0" w:space="0" w:color="auto"/>
        <w:left w:val="none" w:sz="0" w:space="0" w:color="auto"/>
        <w:bottom w:val="none" w:sz="0" w:space="0" w:color="auto"/>
        <w:right w:val="none" w:sz="0" w:space="0" w:color="auto"/>
      </w:divBdr>
    </w:div>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128017346">
      <w:bodyDiv w:val="1"/>
      <w:marLeft w:val="0"/>
      <w:marRight w:val="0"/>
      <w:marTop w:val="0"/>
      <w:marBottom w:val="0"/>
      <w:divBdr>
        <w:top w:val="none" w:sz="0" w:space="0" w:color="auto"/>
        <w:left w:val="none" w:sz="0" w:space="0" w:color="auto"/>
        <w:bottom w:val="none" w:sz="0" w:space="0" w:color="auto"/>
        <w:right w:val="none" w:sz="0" w:space="0" w:color="auto"/>
      </w:divBdr>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116101532">
      <w:bodyDiv w:val="1"/>
      <w:marLeft w:val="0"/>
      <w:marRight w:val="0"/>
      <w:marTop w:val="0"/>
      <w:marBottom w:val="0"/>
      <w:divBdr>
        <w:top w:val="none" w:sz="0" w:space="0" w:color="auto"/>
        <w:left w:val="none" w:sz="0" w:space="0" w:color="auto"/>
        <w:bottom w:val="none" w:sz="0" w:space="0" w:color="auto"/>
        <w:right w:val="none" w:sz="0" w:space="0" w:color="auto"/>
      </w:divBdr>
    </w:div>
    <w:div w:id="1456867142">
      <w:bodyDiv w:val="1"/>
      <w:marLeft w:val="0"/>
      <w:marRight w:val="0"/>
      <w:marTop w:val="0"/>
      <w:marBottom w:val="0"/>
      <w:divBdr>
        <w:top w:val="none" w:sz="0" w:space="0" w:color="auto"/>
        <w:left w:val="none" w:sz="0" w:space="0" w:color="auto"/>
        <w:bottom w:val="none" w:sz="0" w:space="0" w:color="auto"/>
        <w:right w:val="none" w:sz="0" w:space="0" w:color="auto"/>
      </w:divBdr>
    </w:div>
    <w:div w:id="20857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accreditation/docs/SA_PU_250.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ion.com/netiquette/corerules.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albion.com/netiquette/corerules.html" TargetMode="External"/><Relationship Id="rId11" Type="http://schemas.openxmlformats.org/officeDocument/2006/relationships/hyperlink" Target="http://www.nursingworld.org/FunctionalMenuCategories/MediaResources/PressReleases/2011-PR/ANA-NCSBN-Guidelines-Social-Media-Networking-for-Nurses.pdf" TargetMode="External"/><Relationship Id="rId5" Type="http://schemas.openxmlformats.org/officeDocument/2006/relationships/hyperlink" Target="mailto:Lorraine.zoromski@uwsp.edu" TargetMode="External"/><Relationship Id="rId15" Type="http://schemas.openxmlformats.org/officeDocument/2006/relationships/customXml" Target="../customXml/item2.xml"/><Relationship Id="rId10" Type="http://schemas.openxmlformats.org/officeDocument/2006/relationships/hyperlink" Target="http://www.hhs.gov/ocr/privacy/hipaa/understanding/summary/index.html" TargetMode="External"/><Relationship Id="rId4" Type="http://schemas.openxmlformats.org/officeDocument/2006/relationships/webSettings" Target="webSettings.xml"/><Relationship Id="rId9" Type="http://schemas.openxmlformats.org/officeDocument/2006/relationships/hyperlink" Target="http://www2.ed.gov/policy/gen/guid/fpco/ferpa/students.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447</Number>
    <Section xmlns="409cf07c-705a-4568-bc2e-e1a7cd36a2d3">1</Section>
    <Calendar_x0020_Year xmlns="409cf07c-705a-4568-bc2e-e1a7cd36a2d3">2023</Calendar_x0020_Year>
    <Course_x0020_Name xmlns="409cf07c-705a-4568-bc2e-e1a7cd36a2d3">Leadership and Management</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E204BCF7-2BDE-485D-97D7-8BB14091FA81}"/>
</file>

<file path=customXml/itemProps2.xml><?xml version="1.0" encoding="utf-8"?>
<ds:datastoreItem xmlns:ds="http://schemas.openxmlformats.org/officeDocument/2006/customXml" ds:itemID="{58C80138-57B3-4136-ADA7-72B37EB2E12F}"/>
</file>

<file path=customXml/itemProps3.xml><?xml version="1.0" encoding="utf-8"?>
<ds:datastoreItem xmlns:ds="http://schemas.openxmlformats.org/officeDocument/2006/customXml" ds:itemID="{AA23450D-EA14-4D4E-A3BF-5BF249744880}"/>
</file>

<file path=docProps/app.xml><?xml version="1.0" encoding="utf-8"?>
<Properties xmlns="http://schemas.openxmlformats.org/officeDocument/2006/extended-properties" xmlns:vt="http://schemas.openxmlformats.org/officeDocument/2006/docPropsVTypes">
  <Template>Normal</Template>
  <TotalTime>7</TotalTime>
  <Pages>4</Pages>
  <Words>1737</Words>
  <Characters>9903</Characters>
  <Application>Microsoft Office Word</Application>
  <DocSecurity>0</DocSecurity>
  <Lines>82</Lines>
  <Paragraphs>23</Paragraphs>
  <ScaleCrop>false</ScaleCrop>
  <Company>UWSP</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3</cp:revision>
  <cp:lastPrinted>2009-10-13T19:30:00Z</cp:lastPrinted>
  <dcterms:created xsi:type="dcterms:W3CDTF">2023-01-18T16:28:00Z</dcterms:created>
  <dcterms:modified xsi:type="dcterms:W3CDTF">2023-01-18T16:34:00Z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